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B06C" w14:textId="26CBD305" w:rsidR="00B77C62" w:rsidRDefault="002017C9" w:rsidP="002017C9">
      <w:pPr>
        <w:rPr>
          <w:rFonts w:ascii="Arial" w:hAnsi="Arial" w:cs="Arial"/>
          <w:b/>
          <w:bCs/>
          <w:sz w:val="32"/>
          <w:szCs w:val="32"/>
        </w:rPr>
      </w:pPr>
      <w:r w:rsidRPr="002017C9">
        <w:rPr>
          <w:noProof/>
        </w:rPr>
        <w:drawing>
          <wp:inline distT="0" distB="0" distL="0" distR="0" wp14:anchorId="10DDB4F1" wp14:editId="3F8DF0E3">
            <wp:extent cx="1619250" cy="10442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2128" cy="1071953"/>
                    </a:xfrm>
                    <a:prstGeom prst="rect">
                      <a:avLst/>
                    </a:prstGeom>
                  </pic:spPr>
                </pic:pic>
              </a:graphicData>
            </a:graphic>
          </wp:inline>
        </w:drawing>
      </w:r>
      <w:r>
        <w:rPr>
          <w:rFonts w:ascii="Arial" w:hAnsi="Arial" w:cs="Arial"/>
          <w:b/>
          <w:bCs/>
          <w:sz w:val="32"/>
          <w:szCs w:val="32"/>
        </w:rPr>
        <w:t xml:space="preserve">                      </w:t>
      </w:r>
      <w:r w:rsidR="00F352B8">
        <w:rPr>
          <w:rFonts w:ascii="Arial" w:hAnsi="Arial" w:cs="Arial"/>
          <w:b/>
          <w:bCs/>
          <w:sz w:val="32"/>
          <w:szCs w:val="32"/>
        </w:rPr>
        <w:t>Pre-Calculus</w:t>
      </w:r>
    </w:p>
    <w:p w14:paraId="1B0CF0DD" w14:textId="595A441B" w:rsidR="004B27AC" w:rsidRPr="00B77C62" w:rsidRDefault="000E311F" w:rsidP="21C9FBDC">
      <w:pPr>
        <w:jc w:val="center"/>
        <w:rPr>
          <w:rFonts w:ascii="Arial" w:hAnsi="Arial" w:cs="Arial"/>
          <w:i/>
          <w:iCs/>
          <w:sz w:val="32"/>
          <w:szCs w:val="32"/>
        </w:rPr>
      </w:pPr>
      <w:r w:rsidRPr="00B77C62">
        <w:rPr>
          <w:rFonts w:ascii="Arial" w:hAnsi="Arial" w:cs="Arial"/>
          <w:i/>
          <w:iCs/>
          <w:sz w:val="32"/>
          <w:szCs w:val="32"/>
        </w:rPr>
        <w:t>Course Syllabus 20</w:t>
      </w:r>
      <w:r w:rsidR="1D8AE22E" w:rsidRPr="00B77C62">
        <w:rPr>
          <w:rFonts w:ascii="Arial" w:hAnsi="Arial" w:cs="Arial"/>
          <w:i/>
          <w:iCs/>
          <w:sz w:val="32"/>
          <w:szCs w:val="32"/>
        </w:rPr>
        <w:t>20</w:t>
      </w:r>
      <w:r w:rsidRPr="00B77C62">
        <w:rPr>
          <w:rFonts w:ascii="Arial" w:hAnsi="Arial" w:cs="Arial"/>
          <w:i/>
          <w:iCs/>
          <w:sz w:val="32"/>
          <w:szCs w:val="32"/>
        </w:rPr>
        <w:t>-20</w:t>
      </w:r>
      <w:r w:rsidR="000D7BF7" w:rsidRPr="00B77C62">
        <w:rPr>
          <w:rFonts w:ascii="Arial" w:hAnsi="Arial" w:cs="Arial"/>
          <w:i/>
          <w:iCs/>
          <w:sz w:val="32"/>
          <w:szCs w:val="32"/>
        </w:rPr>
        <w:t>2</w:t>
      </w:r>
      <w:r w:rsidR="4D376792" w:rsidRPr="00B77C62">
        <w:rPr>
          <w:rFonts w:ascii="Arial" w:hAnsi="Arial" w:cs="Arial"/>
          <w:i/>
          <w:iCs/>
          <w:sz w:val="32"/>
          <w:szCs w:val="32"/>
        </w:rPr>
        <w:t>1</w:t>
      </w:r>
    </w:p>
    <w:p w14:paraId="2632608D" w14:textId="140DBA8B" w:rsidR="000E311F" w:rsidRPr="00B77C62" w:rsidRDefault="000D7BF7" w:rsidP="000E311F">
      <w:pPr>
        <w:jc w:val="center"/>
        <w:rPr>
          <w:rFonts w:ascii="Arial" w:hAnsi="Arial" w:cs="Arial"/>
          <w:bCs/>
          <w:i/>
          <w:iCs/>
          <w:sz w:val="24"/>
          <w:szCs w:val="24"/>
        </w:rPr>
      </w:pPr>
      <w:r w:rsidRPr="00B77C62">
        <w:rPr>
          <w:rFonts w:ascii="Arial" w:hAnsi="Arial" w:cs="Arial"/>
          <w:bCs/>
          <w:i/>
          <w:iCs/>
          <w:sz w:val="24"/>
          <w:szCs w:val="24"/>
        </w:rPr>
        <w:t>Mrs. Triplett</w:t>
      </w:r>
      <w:r w:rsidR="00B77C62" w:rsidRPr="00B77C62">
        <w:rPr>
          <w:rFonts w:ascii="Arial" w:hAnsi="Arial" w:cs="Arial"/>
          <w:bCs/>
          <w:i/>
          <w:iCs/>
          <w:sz w:val="24"/>
          <w:szCs w:val="24"/>
        </w:rPr>
        <w:t>, Instructor</w:t>
      </w:r>
    </w:p>
    <w:p w14:paraId="6DBA1F5D" w14:textId="73018027" w:rsidR="00B77C62" w:rsidRPr="00B77C62" w:rsidRDefault="00B77C62" w:rsidP="000E311F">
      <w:pPr>
        <w:jc w:val="center"/>
        <w:rPr>
          <w:rFonts w:ascii="Arial" w:hAnsi="Arial" w:cs="Arial"/>
          <w:bCs/>
          <w:i/>
          <w:iCs/>
          <w:sz w:val="24"/>
          <w:szCs w:val="24"/>
        </w:rPr>
      </w:pPr>
      <w:r w:rsidRPr="00B77C62">
        <w:rPr>
          <w:rFonts w:ascii="Arial" w:hAnsi="Arial" w:cs="Arial"/>
          <w:bCs/>
          <w:i/>
          <w:iCs/>
          <w:sz w:val="24"/>
          <w:szCs w:val="24"/>
        </w:rPr>
        <w:t>Room Number: 303</w:t>
      </w:r>
    </w:p>
    <w:p w14:paraId="1B9E4797" w14:textId="2A7CCE2D" w:rsidR="00B77C62" w:rsidRPr="00B77C62" w:rsidRDefault="00B77C62" w:rsidP="000E311F">
      <w:pPr>
        <w:jc w:val="center"/>
        <w:rPr>
          <w:rFonts w:ascii="Arial" w:hAnsi="Arial" w:cs="Arial"/>
          <w:bCs/>
          <w:i/>
          <w:iCs/>
          <w:sz w:val="24"/>
          <w:szCs w:val="24"/>
        </w:rPr>
      </w:pPr>
      <w:r w:rsidRPr="00B77C62">
        <w:rPr>
          <w:rFonts w:ascii="Arial" w:hAnsi="Arial" w:cs="Arial"/>
          <w:bCs/>
          <w:i/>
          <w:iCs/>
          <w:sz w:val="24"/>
          <w:szCs w:val="24"/>
        </w:rPr>
        <w:t>School Phone: 706-772-8140</w:t>
      </w:r>
    </w:p>
    <w:p w14:paraId="10FE59E2" w14:textId="3427597E" w:rsidR="00B77C62" w:rsidRPr="00B77C62" w:rsidRDefault="00B77C62" w:rsidP="000E311F">
      <w:pPr>
        <w:jc w:val="center"/>
        <w:rPr>
          <w:rFonts w:ascii="Arial" w:hAnsi="Arial" w:cs="Arial"/>
          <w:bCs/>
          <w:i/>
          <w:iCs/>
          <w:sz w:val="24"/>
          <w:szCs w:val="24"/>
        </w:rPr>
      </w:pPr>
      <w:r w:rsidRPr="00B77C62">
        <w:rPr>
          <w:rFonts w:ascii="Arial" w:hAnsi="Arial" w:cs="Arial"/>
          <w:bCs/>
          <w:i/>
          <w:iCs/>
          <w:sz w:val="24"/>
          <w:szCs w:val="24"/>
        </w:rPr>
        <w:t>2</w:t>
      </w:r>
      <w:r w:rsidRPr="00B77C62">
        <w:rPr>
          <w:rFonts w:ascii="Arial" w:hAnsi="Arial" w:cs="Arial"/>
          <w:bCs/>
          <w:i/>
          <w:iCs/>
          <w:sz w:val="24"/>
          <w:szCs w:val="24"/>
          <w:vertAlign w:val="superscript"/>
        </w:rPr>
        <w:t>nd</w:t>
      </w:r>
      <w:r w:rsidRPr="00B77C62">
        <w:rPr>
          <w:rFonts w:ascii="Arial" w:hAnsi="Arial" w:cs="Arial"/>
          <w:bCs/>
          <w:i/>
          <w:iCs/>
          <w:sz w:val="24"/>
          <w:szCs w:val="24"/>
        </w:rPr>
        <w:t xml:space="preserve"> Period Planning</w:t>
      </w:r>
    </w:p>
    <w:p w14:paraId="29EAF1C9" w14:textId="77777777" w:rsidR="00B77C62" w:rsidRDefault="00B77C62" w:rsidP="000E311F">
      <w:pPr>
        <w:jc w:val="center"/>
        <w:rPr>
          <w:rFonts w:ascii="Arial" w:hAnsi="Arial" w:cs="Arial"/>
          <w:bCs/>
          <w:i/>
          <w:iCs/>
          <w:sz w:val="24"/>
          <w:szCs w:val="24"/>
        </w:rPr>
      </w:pPr>
      <w:r w:rsidRPr="00B77C62">
        <w:rPr>
          <w:rFonts w:ascii="Arial" w:hAnsi="Arial" w:cs="Arial"/>
          <w:bCs/>
          <w:i/>
          <w:iCs/>
          <w:sz w:val="24"/>
          <w:szCs w:val="24"/>
        </w:rPr>
        <w:t xml:space="preserve">Email address: </w:t>
      </w:r>
      <w:hyperlink r:id="rId9" w:history="1">
        <w:r w:rsidRPr="00B77C62">
          <w:rPr>
            <w:rStyle w:val="Hyperlink"/>
            <w:rFonts w:ascii="Arial" w:hAnsi="Arial" w:cs="Arial"/>
            <w:bCs/>
            <w:i/>
            <w:iCs/>
            <w:sz w:val="24"/>
            <w:szCs w:val="24"/>
          </w:rPr>
          <w:t>TriplAn@boe.richmond.k12.ga.us</w:t>
        </w:r>
      </w:hyperlink>
    </w:p>
    <w:p w14:paraId="5ECBF038" w14:textId="44F0A12E" w:rsidR="00B77C62" w:rsidRDefault="00B77C62" w:rsidP="00B77C62">
      <w:pPr>
        <w:jc w:val="center"/>
        <w:rPr>
          <w:rFonts w:ascii="Arial" w:hAnsi="Arial" w:cs="Arial"/>
          <w:b/>
          <w:sz w:val="32"/>
          <w:szCs w:val="32"/>
        </w:rPr>
      </w:pPr>
      <w:r>
        <w:rPr>
          <w:rFonts w:ascii="Arial" w:hAnsi="Arial" w:cs="Arial"/>
          <w:bCs/>
          <w:i/>
          <w:iCs/>
          <w:sz w:val="24"/>
          <w:szCs w:val="24"/>
        </w:rPr>
        <w:t xml:space="preserve">Join Remind: </w:t>
      </w:r>
      <w:hyperlink r:id="rId10" w:history="1">
        <w:r w:rsidRPr="00BA5E83">
          <w:rPr>
            <w:rStyle w:val="Hyperlink"/>
            <w:rFonts w:ascii="Arial" w:hAnsi="Arial" w:cs="Arial"/>
            <w:bCs/>
            <w:i/>
            <w:iCs/>
            <w:sz w:val="24"/>
            <w:szCs w:val="24"/>
          </w:rPr>
          <w:t>www.remind.com</w:t>
        </w:r>
      </w:hyperlink>
      <w:r>
        <w:rPr>
          <w:rFonts w:ascii="Arial" w:hAnsi="Arial" w:cs="Arial"/>
          <w:bCs/>
          <w:i/>
          <w:iCs/>
          <w:sz w:val="24"/>
          <w:szCs w:val="24"/>
        </w:rPr>
        <w:t xml:space="preserve">  Class Code: @</w:t>
      </w:r>
      <w:r w:rsidR="00F352B8">
        <w:rPr>
          <w:rFonts w:ascii="Arial" w:hAnsi="Arial" w:cs="Arial"/>
          <w:bCs/>
          <w:i/>
          <w:iCs/>
          <w:sz w:val="24"/>
          <w:szCs w:val="24"/>
        </w:rPr>
        <w:t>g7hh2f</w:t>
      </w:r>
    </w:p>
    <w:p w14:paraId="491EC0A4" w14:textId="7B720EC3" w:rsidR="00B77C62" w:rsidRPr="00B77C62" w:rsidRDefault="00B77C62" w:rsidP="00B77C62">
      <w:pPr>
        <w:jc w:val="center"/>
        <w:rPr>
          <w:rFonts w:ascii="Arial" w:hAnsi="Arial" w:cs="Arial"/>
          <w:bCs/>
          <w:i/>
          <w:iCs/>
          <w:sz w:val="24"/>
          <w:szCs w:val="24"/>
        </w:rPr>
      </w:pPr>
      <w:r>
        <w:rPr>
          <w:rFonts w:ascii="Arial" w:hAnsi="Arial" w:cs="Arial"/>
          <w:bCs/>
          <w:i/>
          <w:iCs/>
          <w:sz w:val="24"/>
          <w:szCs w:val="24"/>
        </w:rPr>
        <w:t xml:space="preserve">Join Khan Academy: </w:t>
      </w:r>
      <w:hyperlink r:id="rId11" w:history="1">
        <w:r w:rsidRPr="00BA5E83">
          <w:rPr>
            <w:rStyle w:val="Hyperlink"/>
            <w:rFonts w:ascii="Arial" w:hAnsi="Arial" w:cs="Arial"/>
            <w:bCs/>
            <w:i/>
            <w:iCs/>
            <w:sz w:val="24"/>
            <w:szCs w:val="24"/>
          </w:rPr>
          <w:t>www.khanacademy.com</w:t>
        </w:r>
      </w:hyperlink>
      <w:r>
        <w:rPr>
          <w:rFonts w:ascii="Arial" w:hAnsi="Arial" w:cs="Arial"/>
          <w:bCs/>
          <w:i/>
          <w:iCs/>
          <w:sz w:val="24"/>
          <w:szCs w:val="24"/>
        </w:rPr>
        <w:t xml:space="preserve"> Class Code: </w:t>
      </w:r>
      <w:r w:rsidR="00AA0310">
        <w:rPr>
          <w:rFonts w:ascii="Arial" w:hAnsi="Arial" w:cs="Arial"/>
          <w:bCs/>
          <w:i/>
          <w:iCs/>
          <w:sz w:val="24"/>
          <w:szCs w:val="24"/>
        </w:rPr>
        <w:t>2T885EF6</w:t>
      </w:r>
    </w:p>
    <w:p w14:paraId="7BA12F9B" w14:textId="77777777" w:rsidR="0024337F" w:rsidRPr="002F7796" w:rsidRDefault="000E311F" w:rsidP="000E311F">
      <w:pPr>
        <w:rPr>
          <w:rFonts w:ascii="Arial" w:hAnsi="Arial" w:cs="Arial"/>
          <w:b/>
          <w:sz w:val="28"/>
          <w:szCs w:val="28"/>
          <w:u w:val="single"/>
        </w:rPr>
      </w:pPr>
      <w:r w:rsidRPr="3C020D77">
        <w:rPr>
          <w:rFonts w:ascii="Arial" w:hAnsi="Arial" w:cs="Arial"/>
          <w:b/>
          <w:bCs/>
          <w:sz w:val="28"/>
          <w:szCs w:val="28"/>
          <w:u w:val="single"/>
        </w:rPr>
        <w:t>Course Description</w:t>
      </w:r>
    </w:p>
    <w:p w14:paraId="5C3016CE" w14:textId="77777777" w:rsidR="00F34137" w:rsidRDefault="00F34137" w:rsidP="0024337F">
      <w:r w:rsidRPr="00F34137">
        <w:rPr>
          <w:b/>
          <w:bCs/>
          <w:sz w:val="24"/>
          <w:szCs w:val="24"/>
        </w:rPr>
        <w:t>Pre-Calculus</w:t>
      </w:r>
      <w:r>
        <w:t xml:space="preserve"> focuses on standards to prepare students for a more intense study of mathematics. The critical areas organized in eight units delve deeper into content from previous courses. The study of circles and parabolas is extended to include other conics such as ellipses and hyperbolas. Trigonometric functions are introduced and developed to include inverses, general triangles and identities. Matrices provide an organizational structure in which to represent and solve complex problems. Students expand the concepts of complex numbers and the coordinate plane to represent and operate upon vectors. Probability rounds out the course using counting methods, including their use in making and evaluating decisions. The Mathematical Practice Standards apply throughout each course and, together with the content standards, prescribe that students experience mathematics as a coherent, useful, and logical subject that makes use of their ability to make sense of problem situations.</w:t>
      </w:r>
    </w:p>
    <w:p w14:paraId="1A3907AD" w14:textId="4D48DB79" w:rsidR="00E9232E" w:rsidRDefault="00872503" w:rsidP="0024337F">
      <w:pPr>
        <w:rPr>
          <w:rFonts w:ascii="Arial" w:hAnsi="Arial" w:cs="Arial"/>
          <w:bCs/>
          <w:sz w:val="24"/>
          <w:szCs w:val="24"/>
        </w:rPr>
      </w:pPr>
      <w:r>
        <w:rPr>
          <w:rFonts w:ascii="Arial" w:hAnsi="Arial" w:cs="Arial"/>
          <w:b/>
          <w:sz w:val="24"/>
          <w:szCs w:val="24"/>
          <w:u w:val="single"/>
        </w:rPr>
        <w:t xml:space="preserve">Course Outline: </w:t>
      </w:r>
      <w:r>
        <w:rPr>
          <w:rFonts w:ascii="Arial" w:hAnsi="Arial" w:cs="Arial"/>
          <w:bCs/>
          <w:sz w:val="24"/>
          <w:szCs w:val="24"/>
        </w:rPr>
        <w:t xml:space="preserve">The </w:t>
      </w:r>
      <w:r w:rsidR="00556ED2">
        <w:rPr>
          <w:rFonts w:ascii="Arial" w:hAnsi="Arial" w:cs="Arial"/>
          <w:bCs/>
          <w:sz w:val="24"/>
          <w:szCs w:val="24"/>
        </w:rPr>
        <w:t>Pre-Calculus</w:t>
      </w:r>
      <w:r>
        <w:rPr>
          <w:rFonts w:ascii="Arial" w:hAnsi="Arial" w:cs="Arial"/>
          <w:bCs/>
          <w:sz w:val="24"/>
          <w:szCs w:val="24"/>
        </w:rPr>
        <w:t xml:space="preserve"> curriculum is composed of </w:t>
      </w:r>
      <w:r w:rsidR="0010134F">
        <w:rPr>
          <w:rFonts w:ascii="Arial" w:hAnsi="Arial" w:cs="Arial"/>
          <w:bCs/>
          <w:sz w:val="24"/>
          <w:szCs w:val="24"/>
        </w:rPr>
        <w:t>10</w:t>
      </w:r>
      <w:r>
        <w:rPr>
          <w:rFonts w:ascii="Arial" w:hAnsi="Arial" w:cs="Arial"/>
          <w:bCs/>
          <w:sz w:val="24"/>
          <w:szCs w:val="24"/>
        </w:rPr>
        <w:t xml:space="preserve"> units.</w:t>
      </w:r>
    </w:p>
    <w:tbl>
      <w:tblPr>
        <w:tblStyle w:val="TableGrid"/>
        <w:tblW w:w="0" w:type="auto"/>
        <w:tblLook w:val="04A0" w:firstRow="1" w:lastRow="0" w:firstColumn="1" w:lastColumn="0" w:noHBand="0" w:noVBand="1"/>
      </w:tblPr>
      <w:tblGrid>
        <w:gridCol w:w="5395"/>
        <w:gridCol w:w="5395"/>
      </w:tblGrid>
      <w:tr w:rsidR="00872503" w14:paraId="6DD8CAFC" w14:textId="77777777" w:rsidTr="00872503">
        <w:tc>
          <w:tcPr>
            <w:tcW w:w="5395" w:type="dxa"/>
          </w:tcPr>
          <w:p w14:paraId="42B5BEBE" w14:textId="2D26FD7A" w:rsidR="00872503" w:rsidRDefault="00872503" w:rsidP="0024337F">
            <w:pPr>
              <w:rPr>
                <w:rFonts w:ascii="Arial" w:hAnsi="Arial" w:cs="Arial"/>
                <w:bCs/>
                <w:sz w:val="24"/>
                <w:szCs w:val="24"/>
              </w:rPr>
            </w:pPr>
            <w:r>
              <w:rPr>
                <w:rFonts w:ascii="Arial" w:hAnsi="Arial" w:cs="Arial"/>
                <w:bCs/>
                <w:sz w:val="24"/>
                <w:szCs w:val="24"/>
              </w:rPr>
              <w:t>Units of Study</w:t>
            </w:r>
          </w:p>
        </w:tc>
        <w:tc>
          <w:tcPr>
            <w:tcW w:w="5395" w:type="dxa"/>
          </w:tcPr>
          <w:p w14:paraId="516369A5" w14:textId="690DBB58" w:rsidR="00872503" w:rsidRDefault="00872503" w:rsidP="0024337F">
            <w:pPr>
              <w:rPr>
                <w:rFonts w:ascii="Arial" w:hAnsi="Arial" w:cs="Arial"/>
                <w:bCs/>
                <w:sz w:val="24"/>
                <w:szCs w:val="24"/>
              </w:rPr>
            </w:pPr>
            <w:r>
              <w:rPr>
                <w:rFonts w:ascii="Arial" w:hAnsi="Arial" w:cs="Arial"/>
                <w:bCs/>
                <w:sz w:val="24"/>
                <w:szCs w:val="24"/>
              </w:rPr>
              <w:t>Time Length</w:t>
            </w:r>
          </w:p>
        </w:tc>
      </w:tr>
      <w:tr w:rsidR="00872503" w14:paraId="1A1018A7" w14:textId="77777777" w:rsidTr="00872503">
        <w:tc>
          <w:tcPr>
            <w:tcW w:w="5395" w:type="dxa"/>
          </w:tcPr>
          <w:p w14:paraId="30F022E7" w14:textId="17F2634D" w:rsidR="00872503" w:rsidRDefault="00872503" w:rsidP="0024337F">
            <w:pPr>
              <w:rPr>
                <w:rFonts w:ascii="Arial" w:hAnsi="Arial" w:cs="Arial"/>
                <w:bCs/>
                <w:sz w:val="24"/>
                <w:szCs w:val="24"/>
              </w:rPr>
            </w:pPr>
            <w:r>
              <w:rPr>
                <w:rFonts w:ascii="Arial" w:hAnsi="Arial" w:cs="Arial"/>
                <w:bCs/>
                <w:sz w:val="24"/>
                <w:szCs w:val="24"/>
              </w:rPr>
              <w:t>Unit 0: Think Like a Mathematician</w:t>
            </w:r>
          </w:p>
        </w:tc>
        <w:tc>
          <w:tcPr>
            <w:tcW w:w="5395" w:type="dxa"/>
          </w:tcPr>
          <w:p w14:paraId="0777CD6A" w14:textId="1C417E95" w:rsidR="00872503" w:rsidRDefault="0010134F" w:rsidP="0024337F">
            <w:pPr>
              <w:rPr>
                <w:rFonts w:ascii="Arial" w:hAnsi="Arial" w:cs="Arial"/>
                <w:bCs/>
                <w:sz w:val="24"/>
                <w:szCs w:val="24"/>
              </w:rPr>
            </w:pPr>
            <w:r>
              <w:rPr>
                <w:rFonts w:ascii="Arial" w:hAnsi="Arial" w:cs="Arial"/>
                <w:bCs/>
                <w:sz w:val="24"/>
                <w:szCs w:val="24"/>
              </w:rPr>
              <w:t>4 days</w:t>
            </w:r>
          </w:p>
        </w:tc>
      </w:tr>
      <w:tr w:rsidR="00872503" w14:paraId="375AD0D4" w14:textId="77777777" w:rsidTr="00872503">
        <w:tc>
          <w:tcPr>
            <w:tcW w:w="5395" w:type="dxa"/>
          </w:tcPr>
          <w:p w14:paraId="768E7A88" w14:textId="20D9C270" w:rsidR="00872503" w:rsidRDefault="0010134F" w:rsidP="0024337F">
            <w:pPr>
              <w:rPr>
                <w:rFonts w:ascii="Arial" w:hAnsi="Arial" w:cs="Arial"/>
                <w:bCs/>
                <w:sz w:val="24"/>
                <w:szCs w:val="24"/>
              </w:rPr>
            </w:pPr>
            <w:r>
              <w:rPr>
                <w:rFonts w:ascii="Arial" w:hAnsi="Arial" w:cs="Arial"/>
                <w:bCs/>
                <w:sz w:val="24"/>
                <w:szCs w:val="24"/>
              </w:rPr>
              <w:t>Unit 1: Introduction to Trigonometric Functions</w:t>
            </w:r>
          </w:p>
        </w:tc>
        <w:tc>
          <w:tcPr>
            <w:tcW w:w="5395" w:type="dxa"/>
          </w:tcPr>
          <w:p w14:paraId="52FFB8A1" w14:textId="7D9464F4" w:rsidR="00872503" w:rsidRDefault="00CF3D10" w:rsidP="0024337F">
            <w:pPr>
              <w:rPr>
                <w:rFonts w:ascii="Arial" w:hAnsi="Arial" w:cs="Arial"/>
                <w:bCs/>
                <w:sz w:val="24"/>
                <w:szCs w:val="24"/>
              </w:rPr>
            </w:pPr>
            <w:r>
              <w:rPr>
                <w:rFonts w:ascii="Arial" w:hAnsi="Arial" w:cs="Arial"/>
                <w:bCs/>
                <w:sz w:val="24"/>
                <w:szCs w:val="24"/>
              </w:rPr>
              <w:t>15 days</w:t>
            </w:r>
          </w:p>
        </w:tc>
      </w:tr>
      <w:tr w:rsidR="00872503" w14:paraId="688AB32F" w14:textId="77777777" w:rsidTr="00872503">
        <w:tc>
          <w:tcPr>
            <w:tcW w:w="5395" w:type="dxa"/>
          </w:tcPr>
          <w:p w14:paraId="320A34C6" w14:textId="1A0A2046" w:rsidR="00872503" w:rsidRDefault="00CF3D10" w:rsidP="0024337F">
            <w:pPr>
              <w:rPr>
                <w:rFonts w:ascii="Arial" w:hAnsi="Arial" w:cs="Arial"/>
                <w:bCs/>
                <w:sz w:val="24"/>
                <w:szCs w:val="24"/>
              </w:rPr>
            </w:pPr>
            <w:r>
              <w:rPr>
                <w:rFonts w:ascii="Arial" w:hAnsi="Arial" w:cs="Arial"/>
                <w:bCs/>
                <w:sz w:val="24"/>
                <w:szCs w:val="24"/>
              </w:rPr>
              <w:t>Unit 2: Trigonometric Functions</w:t>
            </w:r>
          </w:p>
        </w:tc>
        <w:tc>
          <w:tcPr>
            <w:tcW w:w="5395" w:type="dxa"/>
          </w:tcPr>
          <w:p w14:paraId="4C976F03" w14:textId="48A849B7" w:rsidR="00872503" w:rsidRDefault="00CF3D10" w:rsidP="0024337F">
            <w:pPr>
              <w:rPr>
                <w:rFonts w:ascii="Arial" w:hAnsi="Arial" w:cs="Arial"/>
                <w:bCs/>
                <w:sz w:val="24"/>
                <w:szCs w:val="24"/>
              </w:rPr>
            </w:pPr>
            <w:r>
              <w:rPr>
                <w:rFonts w:ascii="Arial" w:hAnsi="Arial" w:cs="Arial"/>
                <w:bCs/>
                <w:sz w:val="24"/>
                <w:szCs w:val="24"/>
              </w:rPr>
              <w:t>14 days</w:t>
            </w:r>
          </w:p>
        </w:tc>
      </w:tr>
      <w:tr w:rsidR="00872503" w14:paraId="769ACF5B" w14:textId="77777777" w:rsidTr="00872503">
        <w:tc>
          <w:tcPr>
            <w:tcW w:w="5395" w:type="dxa"/>
          </w:tcPr>
          <w:p w14:paraId="2C08FDE6" w14:textId="573E39C9" w:rsidR="00872503" w:rsidRDefault="00CF3D10" w:rsidP="0024337F">
            <w:pPr>
              <w:rPr>
                <w:rFonts w:ascii="Arial" w:hAnsi="Arial" w:cs="Arial"/>
                <w:bCs/>
                <w:sz w:val="24"/>
                <w:szCs w:val="24"/>
              </w:rPr>
            </w:pPr>
            <w:r>
              <w:rPr>
                <w:rFonts w:ascii="Arial" w:hAnsi="Arial" w:cs="Arial"/>
                <w:bCs/>
                <w:sz w:val="24"/>
                <w:szCs w:val="24"/>
              </w:rPr>
              <w:t>Unit 3: Trigonometry of General Triangles</w:t>
            </w:r>
          </w:p>
        </w:tc>
        <w:tc>
          <w:tcPr>
            <w:tcW w:w="5395" w:type="dxa"/>
          </w:tcPr>
          <w:p w14:paraId="700122A4" w14:textId="66657908" w:rsidR="00872503" w:rsidRDefault="00CF3D10" w:rsidP="0024337F">
            <w:pPr>
              <w:rPr>
                <w:rFonts w:ascii="Arial" w:hAnsi="Arial" w:cs="Arial"/>
                <w:bCs/>
                <w:sz w:val="24"/>
                <w:szCs w:val="24"/>
              </w:rPr>
            </w:pPr>
            <w:r>
              <w:rPr>
                <w:rFonts w:ascii="Arial" w:hAnsi="Arial" w:cs="Arial"/>
                <w:bCs/>
                <w:sz w:val="24"/>
                <w:szCs w:val="24"/>
              </w:rPr>
              <w:t>14 days</w:t>
            </w:r>
          </w:p>
        </w:tc>
      </w:tr>
      <w:tr w:rsidR="00872503" w14:paraId="401237F2" w14:textId="77777777" w:rsidTr="00872503">
        <w:tc>
          <w:tcPr>
            <w:tcW w:w="5395" w:type="dxa"/>
          </w:tcPr>
          <w:p w14:paraId="2C11D7E9" w14:textId="1F4751B7" w:rsidR="00872503" w:rsidRDefault="00CF3D10" w:rsidP="0024337F">
            <w:pPr>
              <w:rPr>
                <w:rFonts w:ascii="Arial" w:hAnsi="Arial" w:cs="Arial"/>
                <w:bCs/>
                <w:sz w:val="24"/>
                <w:szCs w:val="24"/>
              </w:rPr>
            </w:pPr>
            <w:r>
              <w:rPr>
                <w:rFonts w:ascii="Arial" w:hAnsi="Arial" w:cs="Arial"/>
                <w:bCs/>
                <w:sz w:val="24"/>
                <w:szCs w:val="24"/>
              </w:rPr>
              <w:t>Unit 4: Trigonometric Identities</w:t>
            </w:r>
          </w:p>
        </w:tc>
        <w:tc>
          <w:tcPr>
            <w:tcW w:w="5395" w:type="dxa"/>
          </w:tcPr>
          <w:p w14:paraId="4394D73E" w14:textId="111FA35A" w:rsidR="00872503" w:rsidRDefault="00CF3D10" w:rsidP="0024337F">
            <w:pPr>
              <w:rPr>
                <w:rFonts w:ascii="Arial" w:hAnsi="Arial" w:cs="Arial"/>
                <w:bCs/>
                <w:sz w:val="24"/>
                <w:szCs w:val="24"/>
              </w:rPr>
            </w:pPr>
            <w:r>
              <w:rPr>
                <w:rFonts w:ascii="Arial" w:hAnsi="Arial" w:cs="Arial"/>
                <w:bCs/>
                <w:sz w:val="24"/>
                <w:szCs w:val="24"/>
              </w:rPr>
              <w:t>15 days</w:t>
            </w:r>
          </w:p>
        </w:tc>
      </w:tr>
      <w:tr w:rsidR="00872503" w14:paraId="272D1C58" w14:textId="77777777" w:rsidTr="00872503">
        <w:tc>
          <w:tcPr>
            <w:tcW w:w="5395" w:type="dxa"/>
          </w:tcPr>
          <w:p w14:paraId="15F91143" w14:textId="47C2E885" w:rsidR="00872503" w:rsidRDefault="005627BF" w:rsidP="0024337F">
            <w:pPr>
              <w:rPr>
                <w:rFonts w:ascii="Arial" w:hAnsi="Arial" w:cs="Arial"/>
                <w:bCs/>
                <w:sz w:val="24"/>
                <w:szCs w:val="24"/>
              </w:rPr>
            </w:pPr>
            <w:r>
              <w:rPr>
                <w:rFonts w:ascii="Arial" w:hAnsi="Arial" w:cs="Arial"/>
                <w:bCs/>
                <w:sz w:val="24"/>
                <w:szCs w:val="24"/>
              </w:rPr>
              <w:t>Unit 5: Matrices</w:t>
            </w:r>
          </w:p>
        </w:tc>
        <w:tc>
          <w:tcPr>
            <w:tcW w:w="5395" w:type="dxa"/>
          </w:tcPr>
          <w:p w14:paraId="0F1802B9" w14:textId="2E624EE2" w:rsidR="00872503" w:rsidRDefault="005627BF" w:rsidP="0024337F">
            <w:pPr>
              <w:rPr>
                <w:rFonts w:ascii="Arial" w:hAnsi="Arial" w:cs="Arial"/>
                <w:bCs/>
                <w:sz w:val="24"/>
                <w:szCs w:val="24"/>
              </w:rPr>
            </w:pPr>
            <w:r>
              <w:rPr>
                <w:rFonts w:ascii="Arial" w:hAnsi="Arial" w:cs="Arial"/>
                <w:bCs/>
                <w:sz w:val="24"/>
                <w:szCs w:val="24"/>
              </w:rPr>
              <w:t>15 days</w:t>
            </w:r>
          </w:p>
        </w:tc>
      </w:tr>
      <w:tr w:rsidR="00872503" w14:paraId="2F61790A" w14:textId="77777777" w:rsidTr="00872503">
        <w:tc>
          <w:tcPr>
            <w:tcW w:w="5395" w:type="dxa"/>
          </w:tcPr>
          <w:p w14:paraId="08A52B19" w14:textId="1D2C977C" w:rsidR="00872503" w:rsidRDefault="005627BF" w:rsidP="0024337F">
            <w:pPr>
              <w:rPr>
                <w:rFonts w:ascii="Arial" w:hAnsi="Arial" w:cs="Arial"/>
                <w:bCs/>
                <w:sz w:val="24"/>
                <w:szCs w:val="24"/>
              </w:rPr>
            </w:pPr>
            <w:r>
              <w:rPr>
                <w:rFonts w:ascii="Arial" w:hAnsi="Arial" w:cs="Arial"/>
                <w:bCs/>
                <w:sz w:val="24"/>
                <w:szCs w:val="24"/>
              </w:rPr>
              <w:t>Unit 6: Conics</w:t>
            </w:r>
          </w:p>
        </w:tc>
        <w:tc>
          <w:tcPr>
            <w:tcW w:w="5395" w:type="dxa"/>
          </w:tcPr>
          <w:p w14:paraId="43730A5D" w14:textId="41B19C88" w:rsidR="00872503" w:rsidRDefault="005627BF" w:rsidP="0024337F">
            <w:pPr>
              <w:rPr>
                <w:rFonts w:ascii="Arial" w:hAnsi="Arial" w:cs="Arial"/>
                <w:bCs/>
                <w:sz w:val="24"/>
                <w:szCs w:val="24"/>
              </w:rPr>
            </w:pPr>
            <w:r>
              <w:rPr>
                <w:rFonts w:ascii="Arial" w:hAnsi="Arial" w:cs="Arial"/>
                <w:bCs/>
                <w:sz w:val="24"/>
                <w:szCs w:val="24"/>
              </w:rPr>
              <w:t>15 days</w:t>
            </w:r>
          </w:p>
        </w:tc>
      </w:tr>
      <w:tr w:rsidR="00872503" w14:paraId="28F1E332" w14:textId="77777777" w:rsidTr="00872503">
        <w:tc>
          <w:tcPr>
            <w:tcW w:w="5395" w:type="dxa"/>
          </w:tcPr>
          <w:p w14:paraId="564594A9" w14:textId="58E0C4AA" w:rsidR="00872503" w:rsidRDefault="005627BF" w:rsidP="0024337F">
            <w:pPr>
              <w:rPr>
                <w:rFonts w:ascii="Arial" w:hAnsi="Arial" w:cs="Arial"/>
                <w:bCs/>
                <w:sz w:val="24"/>
                <w:szCs w:val="24"/>
              </w:rPr>
            </w:pPr>
            <w:r>
              <w:rPr>
                <w:rFonts w:ascii="Arial" w:hAnsi="Arial" w:cs="Arial"/>
                <w:bCs/>
                <w:sz w:val="24"/>
                <w:szCs w:val="24"/>
              </w:rPr>
              <w:t xml:space="preserve">Unit 7: </w:t>
            </w:r>
            <w:r w:rsidR="00122A75">
              <w:rPr>
                <w:rFonts w:ascii="Arial" w:hAnsi="Arial" w:cs="Arial"/>
                <w:bCs/>
                <w:sz w:val="24"/>
                <w:szCs w:val="24"/>
              </w:rPr>
              <w:t>Vectors</w:t>
            </w:r>
          </w:p>
        </w:tc>
        <w:tc>
          <w:tcPr>
            <w:tcW w:w="5395" w:type="dxa"/>
          </w:tcPr>
          <w:p w14:paraId="4664ED56" w14:textId="21154251" w:rsidR="00872503" w:rsidRDefault="00122A75" w:rsidP="0024337F">
            <w:pPr>
              <w:rPr>
                <w:rFonts w:ascii="Arial" w:hAnsi="Arial" w:cs="Arial"/>
                <w:bCs/>
                <w:sz w:val="24"/>
                <w:szCs w:val="24"/>
              </w:rPr>
            </w:pPr>
            <w:r>
              <w:rPr>
                <w:rFonts w:ascii="Arial" w:hAnsi="Arial" w:cs="Arial"/>
                <w:bCs/>
                <w:sz w:val="24"/>
                <w:szCs w:val="24"/>
              </w:rPr>
              <w:t>20 days</w:t>
            </w:r>
          </w:p>
        </w:tc>
      </w:tr>
      <w:tr w:rsidR="00122A75" w14:paraId="3A87D8FF" w14:textId="77777777" w:rsidTr="00872503">
        <w:tc>
          <w:tcPr>
            <w:tcW w:w="5395" w:type="dxa"/>
          </w:tcPr>
          <w:p w14:paraId="4F9FB6D0" w14:textId="558C455F" w:rsidR="00122A75" w:rsidRDefault="00122A75" w:rsidP="0024337F">
            <w:pPr>
              <w:rPr>
                <w:rFonts w:ascii="Arial" w:hAnsi="Arial" w:cs="Arial"/>
                <w:bCs/>
                <w:sz w:val="24"/>
                <w:szCs w:val="24"/>
              </w:rPr>
            </w:pPr>
            <w:r>
              <w:rPr>
                <w:rFonts w:ascii="Arial" w:hAnsi="Arial" w:cs="Arial"/>
                <w:bCs/>
                <w:sz w:val="24"/>
                <w:szCs w:val="24"/>
              </w:rPr>
              <w:t>Unit 8: Probability</w:t>
            </w:r>
          </w:p>
        </w:tc>
        <w:tc>
          <w:tcPr>
            <w:tcW w:w="5395" w:type="dxa"/>
          </w:tcPr>
          <w:p w14:paraId="3D3522E1" w14:textId="66BACABB" w:rsidR="00122A75" w:rsidRDefault="00122A75" w:rsidP="0024337F">
            <w:pPr>
              <w:rPr>
                <w:rFonts w:ascii="Arial" w:hAnsi="Arial" w:cs="Arial"/>
                <w:bCs/>
                <w:sz w:val="24"/>
                <w:szCs w:val="24"/>
              </w:rPr>
            </w:pPr>
            <w:r>
              <w:rPr>
                <w:rFonts w:ascii="Arial" w:hAnsi="Arial" w:cs="Arial"/>
                <w:bCs/>
                <w:sz w:val="24"/>
                <w:szCs w:val="24"/>
              </w:rPr>
              <w:t>15 days</w:t>
            </w:r>
          </w:p>
        </w:tc>
      </w:tr>
      <w:tr w:rsidR="00122A75" w14:paraId="36862737" w14:textId="77777777" w:rsidTr="00872503">
        <w:tc>
          <w:tcPr>
            <w:tcW w:w="5395" w:type="dxa"/>
          </w:tcPr>
          <w:p w14:paraId="661E9A8E" w14:textId="153D5748" w:rsidR="00122A75" w:rsidRDefault="00122A75" w:rsidP="0024337F">
            <w:pPr>
              <w:rPr>
                <w:rFonts w:ascii="Arial" w:hAnsi="Arial" w:cs="Arial"/>
                <w:bCs/>
                <w:sz w:val="24"/>
                <w:szCs w:val="24"/>
              </w:rPr>
            </w:pPr>
            <w:r>
              <w:rPr>
                <w:rFonts w:ascii="Arial" w:hAnsi="Arial" w:cs="Arial"/>
                <w:bCs/>
                <w:sz w:val="24"/>
                <w:szCs w:val="24"/>
              </w:rPr>
              <w:t>Unit 9: Pre-Calculus Review</w:t>
            </w:r>
          </w:p>
        </w:tc>
        <w:tc>
          <w:tcPr>
            <w:tcW w:w="5395" w:type="dxa"/>
          </w:tcPr>
          <w:p w14:paraId="3F1C2A0E" w14:textId="67C43EE5" w:rsidR="00122A75" w:rsidRDefault="00122A75" w:rsidP="0024337F">
            <w:pPr>
              <w:rPr>
                <w:rFonts w:ascii="Arial" w:hAnsi="Arial" w:cs="Arial"/>
                <w:bCs/>
                <w:sz w:val="24"/>
                <w:szCs w:val="24"/>
              </w:rPr>
            </w:pPr>
            <w:r>
              <w:rPr>
                <w:rFonts w:ascii="Arial" w:hAnsi="Arial" w:cs="Arial"/>
                <w:bCs/>
                <w:sz w:val="24"/>
                <w:szCs w:val="24"/>
              </w:rPr>
              <w:t>11 days</w:t>
            </w:r>
          </w:p>
        </w:tc>
      </w:tr>
    </w:tbl>
    <w:p w14:paraId="2C470DB4" w14:textId="2D326F9E" w:rsidR="00872503" w:rsidRDefault="00872503" w:rsidP="0024337F">
      <w:pPr>
        <w:rPr>
          <w:rFonts w:ascii="Arial" w:hAnsi="Arial" w:cs="Arial"/>
          <w:bCs/>
          <w:sz w:val="24"/>
          <w:szCs w:val="24"/>
        </w:rPr>
      </w:pPr>
    </w:p>
    <w:p w14:paraId="02F0C077" w14:textId="483AB994" w:rsidR="003331AB" w:rsidRPr="003331AB" w:rsidRDefault="003331AB" w:rsidP="0024337F">
      <w:pPr>
        <w:rPr>
          <w:rFonts w:ascii="Arial" w:hAnsi="Arial" w:cs="Arial"/>
          <w:b/>
          <w:sz w:val="24"/>
          <w:szCs w:val="24"/>
          <w:u w:val="single"/>
        </w:rPr>
      </w:pPr>
      <w:r>
        <w:rPr>
          <w:rFonts w:ascii="Arial" w:hAnsi="Arial" w:cs="Arial"/>
          <w:b/>
          <w:sz w:val="24"/>
          <w:szCs w:val="24"/>
          <w:u w:val="single"/>
        </w:rPr>
        <w:t>Attendance and Late assignments for class days that are live.</w:t>
      </w:r>
    </w:p>
    <w:p w14:paraId="6132646A" w14:textId="5F5376A6" w:rsidR="00E9232E" w:rsidRDefault="00E9232E" w:rsidP="0024337F">
      <w:pPr>
        <w:rPr>
          <w:rFonts w:ascii="Arial" w:hAnsi="Arial" w:cs="Arial"/>
          <w:sz w:val="24"/>
          <w:szCs w:val="24"/>
        </w:rPr>
      </w:pPr>
      <w:r w:rsidRPr="3C020D77">
        <w:rPr>
          <w:rFonts w:ascii="Arial" w:hAnsi="Arial" w:cs="Arial"/>
          <w:sz w:val="24"/>
          <w:szCs w:val="24"/>
        </w:rPr>
        <w:t>Students will receive a variety of assignments designed to enhance their learning.  If a student is absent</w:t>
      </w:r>
      <w:r w:rsidR="003331AB">
        <w:rPr>
          <w:rFonts w:ascii="Arial" w:hAnsi="Arial" w:cs="Arial"/>
          <w:sz w:val="24"/>
          <w:szCs w:val="24"/>
        </w:rPr>
        <w:t xml:space="preserve"> for a live lesson</w:t>
      </w:r>
      <w:r w:rsidRPr="3C020D77">
        <w:rPr>
          <w:rFonts w:ascii="Arial" w:hAnsi="Arial" w:cs="Arial"/>
          <w:sz w:val="24"/>
          <w:szCs w:val="24"/>
        </w:rPr>
        <w:t xml:space="preserve">, the student is responsible for the missed assignment.  Students who have an excused absence will be allowed five days to turn in the missed assignment.  </w:t>
      </w:r>
      <w:r w:rsidR="6EB792F1" w:rsidRPr="3C020D77">
        <w:rPr>
          <w:rFonts w:ascii="Arial" w:hAnsi="Arial" w:cs="Arial"/>
          <w:sz w:val="24"/>
          <w:szCs w:val="24"/>
        </w:rPr>
        <w:t xml:space="preserve">Each day after the due </w:t>
      </w:r>
      <w:r w:rsidR="6EB792F1" w:rsidRPr="3C020D77">
        <w:rPr>
          <w:rFonts w:ascii="Arial" w:hAnsi="Arial" w:cs="Arial"/>
          <w:sz w:val="24"/>
          <w:szCs w:val="24"/>
        </w:rPr>
        <w:lastRenderedPageBreak/>
        <w:t xml:space="preserve">date, an assignment will be automatically </w:t>
      </w:r>
      <w:r w:rsidR="1C84DFB2" w:rsidRPr="3C020D77">
        <w:rPr>
          <w:rFonts w:ascii="Arial" w:hAnsi="Arial" w:cs="Arial"/>
          <w:sz w:val="24"/>
          <w:szCs w:val="24"/>
        </w:rPr>
        <w:t xml:space="preserve">be </w:t>
      </w:r>
      <w:r w:rsidR="6EB792F1" w:rsidRPr="3C020D77">
        <w:rPr>
          <w:rFonts w:ascii="Arial" w:hAnsi="Arial" w:cs="Arial"/>
          <w:sz w:val="24"/>
          <w:szCs w:val="24"/>
        </w:rPr>
        <w:t xml:space="preserve">reduced </w:t>
      </w:r>
      <w:r w:rsidR="702EB34A" w:rsidRPr="3C020D77">
        <w:rPr>
          <w:rFonts w:ascii="Arial" w:hAnsi="Arial" w:cs="Arial"/>
          <w:sz w:val="24"/>
          <w:szCs w:val="24"/>
        </w:rPr>
        <w:t xml:space="preserve">by </w:t>
      </w:r>
      <w:r w:rsidR="6EB792F1" w:rsidRPr="3C020D77">
        <w:rPr>
          <w:rFonts w:ascii="Arial" w:hAnsi="Arial" w:cs="Arial"/>
          <w:sz w:val="24"/>
          <w:szCs w:val="24"/>
        </w:rPr>
        <w:t>2</w:t>
      </w:r>
      <w:r w:rsidR="68A03A85" w:rsidRPr="3C020D77">
        <w:rPr>
          <w:rFonts w:ascii="Arial" w:hAnsi="Arial" w:cs="Arial"/>
          <w:sz w:val="24"/>
          <w:szCs w:val="24"/>
        </w:rPr>
        <w:t>% of the overall grade</w:t>
      </w:r>
      <w:r w:rsidR="6AF54EDE" w:rsidRPr="3C020D77">
        <w:rPr>
          <w:rFonts w:ascii="Arial" w:hAnsi="Arial" w:cs="Arial"/>
          <w:sz w:val="24"/>
          <w:szCs w:val="24"/>
        </w:rPr>
        <w:t xml:space="preserve"> by the number of days it is late</w:t>
      </w:r>
      <w:r w:rsidRPr="3C020D77">
        <w:rPr>
          <w:rFonts w:ascii="Arial" w:hAnsi="Arial" w:cs="Arial"/>
          <w:sz w:val="24"/>
          <w:szCs w:val="24"/>
        </w:rPr>
        <w:t>.</w:t>
      </w:r>
      <w:r w:rsidR="1A931726" w:rsidRPr="3C020D77">
        <w:rPr>
          <w:rFonts w:ascii="Arial" w:hAnsi="Arial" w:cs="Arial"/>
          <w:sz w:val="24"/>
          <w:szCs w:val="24"/>
        </w:rPr>
        <w:t xml:space="preserve">  For example, if an assignment is turned in three days after a due date you will lose 6% (2%</w:t>
      </w:r>
      <w:r w:rsidR="00147DB3">
        <w:rPr>
          <w:rFonts w:ascii="Arial" w:hAnsi="Arial" w:cs="Arial"/>
          <w:sz w:val="24"/>
          <w:szCs w:val="24"/>
        </w:rPr>
        <w:t xml:space="preserve"> </w:t>
      </w:r>
      <w:r w:rsidR="1A931726" w:rsidRPr="3C020D77">
        <w:rPr>
          <w:rFonts w:ascii="Arial" w:hAnsi="Arial" w:cs="Arial"/>
          <w:sz w:val="24"/>
          <w:szCs w:val="24"/>
        </w:rPr>
        <w:t>x</w:t>
      </w:r>
      <w:r w:rsidR="00147DB3">
        <w:rPr>
          <w:rFonts w:ascii="Arial" w:hAnsi="Arial" w:cs="Arial"/>
          <w:sz w:val="24"/>
          <w:szCs w:val="24"/>
        </w:rPr>
        <w:t xml:space="preserve"> </w:t>
      </w:r>
      <w:r w:rsidR="1A931726" w:rsidRPr="3C020D77">
        <w:rPr>
          <w:rFonts w:ascii="Arial" w:hAnsi="Arial" w:cs="Arial"/>
          <w:sz w:val="24"/>
          <w:szCs w:val="24"/>
        </w:rPr>
        <w:t>3</w:t>
      </w:r>
      <w:r w:rsidR="00147DB3">
        <w:rPr>
          <w:rFonts w:ascii="Arial" w:hAnsi="Arial" w:cs="Arial"/>
          <w:sz w:val="24"/>
          <w:szCs w:val="24"/>
        </w:rPr>
        <w:t xml:space="preserve"> </w:t>
      </w:r>
      <w:r w:rsidR="1A931726" w:rsidRPr="3C020D77">
        <w:rPr>
          <w:rFonts w:ascii="Arial" w:hAnsi="Arial" w:cs="Arial"/>
          <w:sz w:val="24"/>
          <w:szCs w:val="24"/>
        </w:rPr>
        <w:t>days late)</w:t>
      </w:r>
      <w:r w:rsidR="6567F1A0" w:rsidRPr="3C020D77">
        <w:rPr>
          <w:rFonts w:ascii="Arial" w:hAnsi="Arial" w:cs="Arial"/>
          <w:sz w:val="24"/>
          <w:szCs w:val="24"/>
        </w:rPr>
        <w:t>, meaning you could only get a 94% on the assignment.</w:t>
      </w:r>
      <w:r w:rsidR="00FC0D05" w:rsidRPr="3C020D77">
        <w:rPr>
          <w:rFonts w:ascii="Arial" w:hAnsi="Arial" w:cs="Arial"/>
          <w:sz w:val="24"/>
          <w:szCs w:val="24"/>
        </w:rPr>
        <w:t xml:space="preserve">  </w:t>
      </w:r>
      <w:r w:rsidR="003331AB">
        <w:rPr>
          <w:rFonts w:ascii="Arial" w:hAnsi="Arial" w:cs="Arial"/>
          <w:sz w:val="24"/>
          <w:szCs w:val="24"/>
        </w:rPr>
        <w:t>This is an online environment and students can log in when they want on the</w:t>
      </w:r>
      <w:r w:rsidR="00CD38A3">
        <w:rPr>
          <w:rFonts w:ascii="Arial" w:hAnsi="Arial" w:cs="Arial"/>
          <w:sz w:val="24"/>
          <w:szCs w:val="24"/>
        </w:rPr>
        <w:t>ir</w:t>
      </w:r>
      <w:r w:rsidR="003331AB">
        <w:rPr>
          <w:rFonts w:ascii="Arial" w:hAnsi="Arial" w:cs="Arial"/>
          <w:sz w:val="24"/>
          <w:szCs w:val="24"/>
        </w:rPr>
        <w:t xml:space="preserve"> own time except for their designated day of the week for their designated class period.  See the chart below to determine which day is live for your given class period and time for live lessons.</w:t>
      </w:r>
    </w:p>
    <w:tbl>
      <w:tblPr>
        <w:tblStyle w:val="TableGrid"/>
        <w:tblW w:w="0" w:type="auto"/>
        <w:tblLook w:val="04A0" w:firstRow="1" w:lastRow="0" w:firstColumn="1" w:lastColumn="0" w:noHBand="0" w:noVBand="1"/>
      </w:tblPr>
      <w:tblGrid>
        <w:gridCol w:w="2158"/>
        <w:gridCol w:w="2158"/>
        <w:gridCol w:w="2158"/>
        <w:gridCol w:w="2158"/>
      </w:tblGrid>
      <w:tr w:rsidR="00326BC9" w14:paraId="5CB5C483" w14:textId="77777777" w:rsidTr="003331AB">
        <w:tc>
          <w:tcPr>
            <w:tcW w:w="2158" w:type="dxa"/>
          </w:tcPr>
          <w:p w14:paraId="073DFBAE" w14:textId="6A54302D" w:rsidR="00326BC9" w:rsidRDefault="00326BC9" w:rsidP="0024337F">
            <w:pPr>
              <w:rPr>
                <w:rFonts w:ascii="Arial" w:hAnsi="Arial" w:cs="Arial"/>
                <w:sz w:val="24"/>
                <w:szCs w:val="24"/>
              </w:rPr>
            </w:pPr>
            <w:r>
              <w:rPr>
                <w:rFonts w:ascii="Arial" w:hAnsi="Arial" w:cs="Arial"/>
                <w:sz w:val="24"/>
                <w:szCs w:val="24"/>
              </w:rPr>
              <w:t>Class</w:t>
            </w:r>
          </w:p>
        </w:tc>
        <w:tc>
          <w:tcPr>
            <w:tcW w:w="2158" w:type="dxa"/>
          </w:tcPr>
          <w:p w14:paraId="6FECF5FC" w14:textId="103BE18D" w:rsidR="00326BC9" w:rsidRDefault="00326BC9" w:rsidP="0024337F">
            <w:pPr>
              <w:rPr>
                <w:rFonts w:ascii="Arial" w:hAnsi="Arial" w:cs="Arial"/>
                <w:sz w:val="24"/>
                <w:szCs w:val="24"/>
              </w:rPr>
            </w:pPr>
            <w:r>
              <w:rPr>
                <w:rFonts w:ascii="Arial" w:hAnsi="Arial" w:cs="Arial"/>
                <w:sz w:val="24"/>
                <w:szCs w:val="24"/>
              </w:rPr>
              <w:t>Live Day</w:t>
            </w:r>
          </w:p>
        </w:tc>
        <w:tc>
          <w:tcPr>
            <w:tcW w:w="2158" w:type="dxa"/>
          </w:tcPr>
          <w:p w14:paraId="70A5B217" w14:textId="10EBC53E" w:rsidR="00326BC9" w:rsidRDefault="00326BC9" w:rsidP="0024337F">
            <w:pPr>
              <w:rPr>
                <w:rFonts w:ascii="Arial" w:hAnsi="Arial" w:cs="Arial"/>
                <w:sz w:val="24"/>
                <w:szCs w:val="24"/>
              </w:rPr>
            </w:pPr>
            <w:r>
              <w:rPr>
                <w:rFonts w:ascii="Arial" w:hAnsi="Arial" w:cs="Arial"/>
                <w:sz w:val="24"/>
                <w:szCs w:val="24"/>
              </w:rPr>
              <w:t>Time</w:t>
            </w:r>
          </w:p>
        </w:tc>
        <w:tc>
          <w:tcPr>
            <w:tcW w:w="2158" w:type="dxa"/>
          </w:tcPr>
          <w:p w14:paraId="1FAE0BC7" w14:textId="718ACE6B" w:rsidR="00326BC9" w:rsidRDefault="00326BC9" w:rsidP="0024337F">
            <w:pPr>
              <w:rPr>
                <w:rFonts w:ascii="Arial" w:hAnsi="Arial" w:cs="Arial"/>
                <w:sz w:val="24"/>
                <w:szCs w:val="24"/>
              </w:rPr>
            </w:pPr>
            <w:r>
              <w:rPr>
                <w:rFonts w:ascii="Arial" w:hAnsi="Arial" w:cs="Arial"/>
                <w:sz w:val="24"/>
                <w:szCs w:val="24"/>
              </w:rPr>
              <w:t>Tutoring</w:t>
            </w:r>
          </w:p>
        </w:tc>
      </w:tr>
      <w:tr w:rsidR="00326BC9" w14:paraId="0F5FFAAE" w14:textId="77777777" w:rsidTr="003331AB">
        <w:tc>
          <w:tcPr>
            <w:tcW w:w="2158" w:type="dxa"/>
          </w:tcPr>
          <w:p w14:paraId="4440BF04" w14:textId="7D9605AC" w:rsidR="00326BC9" w:rsidRDefault="00326BC9" w:rsidP="0024337F">
            <w:pPr>
              <w:rPr>
                <w:rFonts w:ascii="Arial" w:hAnsi="Arial" w:cs="Arial"/>
                <w:sz w:val="24"/>
                <w:szCs w:val="24"/>
              </w:rPr>
            </w:pPr>
            <w:r>
              <w:rPr>
                <w:rFonts w:ascii="Arial" w:hAnsi="Arial" w:cs="Arial"/>
                <w:sz w:val="24"/>
                <w:szCs w:val="24"/>
              </w:rPr>
              <w:t>Period 1</w:t>
            </w:r>
          </w:p>
        </w:tc>
        <w:tc>
          <w:tcPr>
            <w:tcW w:w="2158" w:type="dxa"/>
          </w:tcPr>
          <w:p w14:paraId="02ECC5BD" w14:textId="46B77055" w:rsidR="00326BC9" w:rsidRDefault="00326BC9" w:rsidP="0024337F">
            <w:pPr>
              <w:rPr>
                <w:rFonts w:ascii="Arial" w:hAnsi="Arial" w:cs="Arial"/>
                <w:sz w:val="24"/>
                <w:szCs w:val="24"/>
              </w:rPr>
            </w:pPr>
            <w:r>
              <w:rPr>
                <w:rFonts w:ascii="Arial" w:hAnsi="Arial" w:cs="Arial"/>
                <w:sz w:val="24"/>
                <w:szCs w:val="24"/>
              </w:rPr>
              <w:t>Monday</w:t>
            </w:r>
          </w:p>
        </w:tc>
        <w:tc>
          <w:tcPr>
            <w:tcW w:w="2158" w:type="dxa"/>
          </w:tcPr>
          <w:p w14:paraId="506A8980" w14:textId="27F0DFF8" w:rsidR="00326BC9" w:rsidRDefault="007F3836" w:rsidP="0024337F">
            <w:pPr>
              <w:rPr>
                <w:rFonts w:ascii="Arial" w:hAnsi="Arial" w:cs="Arial"/>
                <w:sz w:val="24"/>
                <w:szCs w:val="24"/>
              </w:rPr>
            </w:pPr>
            <w:r>
              <w:rPr>
                <w:rFonts w:ascii="Arial" w:hAnsi="Arial" w:cs="Arial"/>
                <w:sz w:val="24"/>
                <w:szCs w:val="24"/>
              </w:rPr>
              <w:t>7:30-8:2</w:t>
            </w:r>
            <w:r w:rsidR="00BD1729">
              <w:rPr>
                <w:rFonts w:ascii="Arial" w:hAnsi="Arial" w:cs="Arial"/>
                <w:sz w:val="24"/>
                <w:szCs w:val="24"/>
              </w:rPr>
              <w:t>5</w:t>
            </w:r>
          </w:p>
        </w:tc>
        <w:tc>
          <w:tcPr>
            <w:tcW w:w="2158" w:type="dxa"/>
          </w:tcPr>
          <w:p w14:paraId="2229C2EE" w14:textId="74BBF673" w:rsidR="00326BC9" w:rsidRDefault="00326BC9" w:rsidP="0024337F">
            <w:pPr>
              <w:rPr>
                <w:rFonts w:ascii="Arial" w:hAnsi="Arial" w:cs="Arial"/>
                <w:sz w:val="24"/>
                <w:szCs w:val="24"/>
              </w:rPr>
            </w:pPr>
            <w:r>
              <w:rPr>
                <w:rFonts w:ascii="Arial" w:hAnsi="Arial" w:cs="Arial"/>
                <w:sz w:val="24"/>
                <w:szCs w:val="24"/>
              </w:rPr>
              <w:t>Tu, W, Th, F</w:t>
            </w:r>
          </w:p>
        </w:tc>
      </w:tr>
      <w:tr w:rsidR="00326BC9" w14:paraId="6882F9A7" w14:textId="77777777" w:rsidTr="003331AB">
        <w:tc>
          <w:tcPr>
            <w:tcW w:w="2158" w:type="dxa"/>
          </w:tcPr>
          <w:p w14:paraId="7020A68C" w14:textId="18E6F76C" w:rsidR="00326BC9" w:rsidRDefault="00326BC9" w:rsidP="0024337F">
            <w:pPr>
              <w:rPr>
                <w:rFonts w:ascii="Arial" w:hAnsi="Arial" w:cs="Arial"/>
                <w:sz w:val="24"/>
                <w:szCs w:val="24"/>
              </w:rPr>
            </w:pPr>
            <w:r>
              <w:rPr>
                <w:rFonts w:ascii="Arial" w:hAnsi="Arial" w:cs="Arial"/>
                <w:sz w:val="24"/>
                <w:szCs w:val="24"/>
              </w:rPr>
              <w:t>Period 2</w:t>
            </w:r>
          </w:p>
        </w:tc>
        <w:tc>
          <w:tcPr>
            <w:tcW w:w="2158" w:type="dxa"/>
          </w:tcPr>
          <w:p w14:paraId="2FA231AF" w14:textId="4E2C8C3E" w:rsidR="00326BC9" w:rsidRDefault="00326BC9" w:rsidP="0024337F">
            <w:pPr>
              <w:rPr>
                <w:rFonts w:ascii="Arial" w:hAnsi="Arial" w:cs="Arial"/>
                <w:sz w:val="24"/>
                <w:szCs w:val="24"/>
              </w:rPr>
            </w:pPr>
            <w:r>
              <w:rPr>
                <w:rFonts w:ascii="Arial" w:hAnsi="Arial" w:cs="Arial"/>
                <w:sz w:val="24"/>
                <w:szCs w:val="24"/>
              </w:rPr>
              <w:t>Monday</w:t>
            </w:r>
          </w:p>
        </w:tc>
        <w:tc>
          <w:tcPr>
            <w:tcW w:w="2158" w:type="dxa"/>
          </w:tcPr>
          <w:p w14:paraId="7C58E4E8" w14:textId="152E1F54" w:rsidR="00326BC9" w:rsidRDefault="007F3836" w:rsidP="0024337F">
            <w:pPr>
              <w:rPr>
                <w:rFonts w:ascii="Arial" w:hAnsi="Arial" w:cs="Arial"/>
                <w:sz w:val="24"/>
                <w:szCs w:val="24"/>
              </w:rPr>
            </w:pPr>
            <w:r>
              <w:rPr>
                <w:rFonts w:ascii="Arial" w:hAnsi="Arial" w:cs="Arial"/>
                <w:sz w:val="24"/>
                <w:szCs w:val="24"/>
              </w:rPr>
              <w:t>8:</w:t>
            </w:r>
            <w:r w:rsidR="00BD1729">
              <w:rPr>
                <w:rFonts w:ascii="Arial" w:hAnsi="Arial" w:cs="Arial"/>
                <w:sz w:val="24"/>
                <w:szCs w:val="24"/>
              </w:rPr>
              <w:t>30</w:t>
            </w:r>
            <w:r>
              <w:rPr>
                <w:rFonts w:ascii="Arial" w:hAnsi="Arial" w:cs="Arial"/>
                <w:sz w:val="24"/>
                <w:szCs w:val="24"/>
              </w:rPr>
              <w:t>-</w:t>
            </w:r>
            <w:r w:rsidR="00AE1E4E">
              <w:rPr>
                <w:rFonts w:ascii="Arial" w:hAnsi="Arial" w:cs="Arial"/>
                <w:sz w:val="24"/>
                <w:szCs w:val="24"/>
              </w:rPr>
              <w:t>9:</w:t>
            </w:r>
            <w:r w:rsidR="00E8369C">
              <w:rPr>
                <w:rFonts w:ascii="Arial" w:hAnsi="Arial" w:cs="Arial"/>
                <w:sz w:val="24"/>
                <w:szCs w:val="24"/>
              </w:rPr>
              <w:t>20</w:t>
            </w:r>
          </w:p>
        </w:tc>
        <w:tc>
          <w:tcPr>
            <w:tcW w:w="2158" w:type="dxa"/>
          </w:tcPr>
          <w:p w14:paraId="79528C6B" w14:textId="10860A55" w:rsidR="00326BC9" w:rsidRDefault="00326BC9" w:rsidP="0024337F">
            <w:pPr>
              <w:rPr>
                <w:rFonts w:ascii="Arial" w:hAnsi="Arial" w:cs="Arial"/>
                <w:sz w:val="24"/>
                <w:szCs w:val="24"/>
              </w:rPr>
            </w:pPr>
            <w:r>
              <w:rPr>
                <w:rFonts w:ascii="Arial" w:hAnsi="Arial" w:cs="Arial"/>
                <w:sz w:val="24"/>
                <w:szCs w:val="24"/>
              </w:rPr>
              <w:t>Tu, W, Th, F</w:t>
            </w:r>
          </w:p>
        </w:tc>
      </w:tr>
      <w:tr w:rsidR="00326BC9" w14:paraId="79EF21DD" w14:textId="77777777" w:rsidTr="003331AB">
        <w:tc>
          <w:tcPr>
            <w:tcW w:w="2158" w:type="dxa"/>
          </w:tcPr>
          <w:p w14:paraId="03B0591C" w14:textId="734C0638" w:rsidR="00326BC9" w:rsidRDefault="00326BC9" w:rsidP="0024337F">
            <w:pPr>
              <w:rPr>
                <w:rFonts w:ascii="Arial" w:hAnsi="Arial" w:cs="Arial"/>
                <w:sz w:val="24"/>
                <w:szCs w:val="24"/>
              </w:rPr>
            </w:pPr>
            <w:r>
              <w:rPr>
                <w:rFonts w:ascii="Arial" w:hAnsi="Arial" w:cs="Arial"/>
                <w:sz w:val="24"/>
                <w:szCs w:val="24"/>
              </w:rPr>
              <w:t>Period 3</w:t>
            </w:r>
          </w:p>
        </w:tc>
        <w:tc>
          <w:tcPr>
            <w:tcW w:w="2158" w:type="dxa"/>
          </w:tcPr>
          <w:p w14:paraId="1F5727B1" w14:textId="2C00ADA0" w:rsidR="00326BC9" w:rsidRDefault="00326BC9" w:rsidP="0024337F">
            <w:pPr>
              <w:rPr>
                <w:rFonts w:ascii="Arial" w:hAnsi="Arial" w:cs="Arial"/>
                <w:sz w:val="24"/>
                <w:szCs w:val="24"/>
              </w:rPr>
            </w:pPr>
            <w:r>
              <w:rPr>
                <w:rFonts w:ascii="Arial" w:hAnsi="Arial" w:cs="Arial"/>
                <w:sz w:val="24"/>
                <w:szCs w:val="24"/>
              </w:rPr>
              <w:t>Tuesday</w:t>
            </w:r>
          </w:p>
        </w:tc>
        <w:tc>
          <w:tcPr>
            <w:tcW w:w="2158" w:type="dxa"/>
          </w:tcPr>
          <w:p w14:paraId="6D9A84B2" w14:textId="58975DFF" w:rsidR="00326BC9" w:rsidRDefault="00AE1E4E" w:rsidP="0024337F">
            <w:pPr>
              <w:rPr>
                <w:rFonts w:ascii="Arial" w:hAnsi="Arial" w:cs="Arial"/>
                <w:sz w:val="24"/>
                <w:szCs w:val="24"/>
              </w:rPr>
            </w:pPr>
            <w:r>
              <w:rPr>
                <w:rFonts w:ascii="Arial" w:hAnsi="Arial" w:cs="Arial"/>
                <w:sz w:val="24"/>
                <w:szCs w:val="24"/>
              </w:rPr>
              <w:t>9:2</w:t>
            </w:r>
            <w:r w:rsidR="00E8369C">
              <w:rPr>
                <w:rFonts w:ascii="Arial" w:hAnsi="Arial" w:cs="Arial"/>
                <w:sz w:val="24"/>
                <w:szCs w:val="24"/>
              </w:rPr>
              <w:t>5</w:t>
            </w:r>
            <w:r>
              <w:rPr>
                <w:rFonts w:ascii="Arial" w:hAnsi="Arial" w:cs="Arial"/>
                <w:sz w:val="24"/>
                <w:szCs w:val="24"/>
              </w:rPr>
              <w:t>-10:1</w:t>
            </w:r>
            <w:r w:rsidR="00E8369C">
              <w:rPr>
                <w:rFonts w:ascii="Arial" w:hAnsi="Arial" w:cs="Arial"/>
                <w:sz w:val="24"/>
                <w:szCs w:val="24"/>
              </w:rPr>
              <w:t>5</w:t>
            </w:r>
          </w:p>
        </w:tc>
        <w:tc>
          <w:tcPr>
            <w:tcW w:w="2158" w:type="dxa"/>
          </w:tcPr>
          <w:p w14:paraId="5BE180DF" w14:textId="556D31C6" w:rsidR="00326BC9" w:rsidRDefault="00326BC9" w:rsidP="0024337F">
            <w:pPr>
              <w:rPr>
                <w:rFonts w:ascii="Arial" w:hAnsi="Arial" w:cs="Arial"/>
                <w:sz w:val="24"/>
                <w:szCs w:val="24"/>
              </w:rPr>
            </w:pPr>
            <w:r>
              <w:rPr>
                <w:rFonts w:ascii="Arial" w:hAnsi="Arial" w:cs="Arial"/>
                <w:sz w:val="24"/>
                <w:szCs w:val="24"/>
              </w:rPr>
              <w:t>M, W, Th, F</w:t>
            </w:r>
          </w:p>
        </w:tc>
      </w:tr>
      <w:tr w:rsidR="00326BC9" w14:paraId="5A57316B" w14:textId="77777777" w:rsidTr="003331AB">
        <w:tc>
          <w:tcPr>
            <w:tcW w:w="2158" w:type="dxa"/>
          </w:tcPr>
          <w:p w14:paraId="65F30981" w14:textId="2924F846" w:rsidR="00326BC9" w:rsidRDefault="00326BC9" w:rsidP="0024337F">
            <w:pPr>
              <w:rPr>
                <w:rFonts w:ascii="Arial" w:hAnsi="Arial" w:cs="Arial"/>
                <w:sz w:val="24"/>
                <w:szCs w:val="24"/>
              </w:rPr>
            </w:pPr>
            <w:r>
              <w:rPr>
                <w:rFonts w:ascii="Arial" w:hAnsi="Arial" w:cs="Arial"/>
                <w:sz w:val="24"/>
                <w:szCs w:val="24"/>
              </w:rPr>
              <w:t>Period 4</w:t>
            </w:r>
          </w:p>
        </w:tc>
        <w:tc>
          <w:tcPr>
            <w:tcW w:w="2158" w:type="dxa"/>
          </w:tcPr>
          <w:p w14:paraId="37C07B32" w14:textId="2925DEE5" w:rsidR="00326BC9" w:rsidRDefault="00326BC9" w:rsidP="0024337F">
            <w:pPr>
              <w:rPr>
                <w:rFonts w:ascii="Arial" w:hAnsi="Arial" w:cs="Arial"/>
                <w:sz w:val="24"/>
                <w:szCs w:val="24"/>
              </w:rPr>
            </w:pPr>
            <w:r>
              <w:rPr>
                <w:rFonts w:ascii="Arial" w:hAnsi="Arial" w:cs="Arial"/>
                <w:sz w:val="24"/>
                <w:szCs w:val="24"/>
              </w:rPr>
              <w:t>Tuesday</w:t>
            </w:r>
          </w:p>
        </w:tc>
        <w:tc>
          <w:tcPr>
            <w:tcW w:w="2158" w:type="dxa"/>
          </w:tcPr>
          <w:p w14:paraId="6E430521" w14:textId="4C245931" w:rsidR="00326BC9" w:rsidRDefault="00AE1E4E" w:rsidP="0024337F">
            <w:pPr>
              <w:rPr>
                <w:rFonts w:ascii="Arial" w:hAnsi="Arial" w:cs="Arial"/>
                <w:sz w:val="24"/>
                <w:szCs w:val="24"/>
              </w:rPr>
            </w:pPr>
            <w:r>
              <w:rPr>
                <w:rFonts w:ascii="Arial" w:hAnsi="Arial" w:cs="Arial"/>
                <w:sz w:val="24"/>
                <w:szCs w:val="24"/>
              </w:rPr>
              <w:t>10:</w:t>
            </w:r>
            <w:r w:rsidR="00E8369C">
              <w:rPr>
                <w:rFonts w:ascii="Arial" w:hAnsi="Arial" w:cs="Arial"/>
                <w:sz w:val="24"/>
                <w:szCs w:val="24"/>
              </w:rPr>
              <w:t>20</w:t>
            </w:r>
            <w:r>
              <w:rPr>
                <w:rFonts w:ascii="Arial" w:hAnsi="Arial" w:cs="Arial"/>
                <w:sz w:val="24"/>
                <w:szCs w:val="24"/>
              </w:rPr>
              <w:t>-11:</w:t>
            </w:r>
            <w:r w:rsidR="00E8369C">
              <w:rPr>
                <w:rFonts w:ascii="Arial" w:hAnsi="Arial" w:cs="Arial"/>
                <w:sz w:val="24"/>
                <w:szCs w:val="24"/>
              </w:rPr>
              <w:t>10</w:t>
            </w:r>
          </w:p>
        </w:tc>
        <w:tc>
          <w:tcPr>
            <w:tcW w:w="2158" w:type="dxa"/>
          </w:tcPr>
          <w:p w14:paraId="1C28A645" w14:textId="09D60996" w:rsidR="00326BC9" w:rsidRDefault="00326BC9" w:rsidP="0024337F">
            <w:pPr>
              <w:rPr>
                <w:rFonts w:ascii="Arial" w:hAnsi="Arial" w:cs="Arial"/>
                <w:sz w:val="24"/>
                <w:szCs w:val="24"/>
              </w:rPr>
            </w:pPr>
            <w:r>
              <w:rPr>
                <w:rFonts w:ascii="Arial" w:hAnsi="Arial" w:cs="Arial"/>
                <w:sz w:val="24"/>
                <w:szCs w:val="24"/>
              </w:rPr>
              <w:t>M, W, Th, F</w:t>
            </w:r>
          </w:p>
        </w:tc>
      </w:tr>
      <w:tr w:rsidR="00326BC9" w14:paraId="62650D33" w14:textId="77777777" w:rsidTr="003331AB">
        <w:tc>
          <w:tcPr>
            <w:tcW w:w="2158" w:type="dxa"/>
          </w:tcPr>
          <w:p w14:paraId="5E0FCF2E" w14:textId="53369309" w:rsidR="00326BC9" w:rsidRDefault="00326BC9" w:rsidP="0024337F">
            <w:pPr>
              <w:rPr>
                <w:rFonts w:ascii="Arial" w:hAnsi="Arial" w:cs="Arial"/>
                <w:sz w:val="24"/>
                <w:szCs w:val="24"/>
              </w:rPr>
            </w:pPr>
            <w:r>
              <w:rPr>
                <w:rFonts w:ascii="Arial" w:hAnsi="Arial" w:cs="Arial"/>
                <w:sz w:val="24"/>
                <w:szCs w:val="24"/>
              </w:rPr>
              <w:t>Period 5</w:t>
            </w:r>
          </w:p>
        </w:tc>
        <w:tc>
          <w:tcPr>
            <w:tcW w:w="2158" w:type="dxa"/>
          </w:tcPr>
          <w:p w14:paraId="1F8BF479" w14:textId="6875222A" w:rsidR="00326BC9" w:rsidRDefault="00326BC9" w:rsidP="0024337F">
            <w:pPr>
              <w:rPr>
                <w:rFonts w:ascii="Arial" w:hAnsi="Arial" w:cs="Arial"/>
                <w:sz w:val="24"/>
                <w:szCs w:val="24"/>
              </w:rPr>
            </w:pPr>
            <w:r>
              <w:rPr>
                <w:rFonts w:ascii="Arial" w:hAnsi="Arial" w:cs="Arial"/>
                <w:sz w:val="24"/>
                <w:szCs w:val="24"/>
              </w:rPr>
              <w:t>Wednesday</w:t>
            </w:r>
          </w:p>
        </w:tc>
        <w:tc>
          <w:tcPr>
            <w:tcW w:w="2158" w:type="dxa"/>
          </w:tcPr>
          <w:p w14:paraId="572E9ADA" w14:textId="11251179" w:rsidR="00326BC9" w:rsidRDefault="00AE1E4E" w:rsidP="0024337F">
            <w:pPr>
              <w:rPr>
                <w:rFonts w:ascii="Arial" w:hAnsi="Arial" w:cs="Arial"/>
                <w:sz w:val="24"/>
                <w:szCs w:val="24"/>
              </w:rPr>
            </w:pPr>
            <w:r>
              <w:rPr>
                <w:rFonts w:ascii="Arial" w:hAnsi="Arial" w:cs="Arial"/>
                <w:sz w:val="24"/>
                <w:szCs w:val="24"/>
              </w:rPr>
              <w:t>11:1</w:t>
            </w:r>
            <w:r w:rsidR="009419B8">
              <w:rPr>
                <w:rFonts w:ascii="Arial" w:hAnsi="Arial" w:cs="Arial"/>
                <w:sz w:val="24"/>
                <w:szCs w:val="24"/>
              </w:rPr>
              <w:t>5</w:t>
            </w:r>
            <w:r>
              <w:rPr>
                <w:rFonts w:ascii="Arial" w:hAnsi="Arial" w:cs="Arial"/>
                <w:sz w:val="24"/>
                <w:szCs w:val="24"/>
              </w:rPr>
              <w:t>-12:</w:t>
            </w:r>
            <w:r w:rsidR="00A449ED">
              <w:rPr>
                <w:rFonts w:ascii="Arial" w:hAnsi="Arial" w:cs="Arial"/>
                <w:sz w:val="24"/>
                <w:szCs w:val="24"/>
              </w:rPr>
              <w:t>05</w:t>
            </w:r>
            <w:bookmarkStart w:id="0" w:name="_GoBack"/>
            <w:bookmarkEnd w:id="0"/>
          </w:p>
        </w:tc>
        <w:tc>
          <w:tcPr>
            <w:tcW w:w="2158" w:type="dxa"/>
          </w:tcPr>
          <w:p w14:paraId="31F76F51" w14:textId="14C03E49" w:rsidR="00326BC9" w:rsidRDefault="00326BC9" w:rsidP="0024337F">
            <w:pPr>
              <w:rPr>
                <w:rFonts w:ascii="Arial" w:hAnsi="Arial" w:cs="Arial"/>
                <w:sz w:val="24"/>
                <w:szCs w:val="24"/>
              </w:rPr>
            </w:pPr>
            <w:r>
              <w:rPr>
                <w:rFonts w:ascii="Arial" w:hAnsi="Arial" w:cs="Arial"/>
                <w:sz w:val="24"/>
                <w:szCs w:val="24"/>
              </w:rPr>
              <w:t>M, Tu, Th, F</w:t>
            </w:r>
          </w:p>
        </w:tc>
      </w:tr>
      <w:tr w:rsidR="00326BC9" w14:paraId="63A949B8" w14:textId="77777777" w:rsidTr="003331AB">
        <w:tc>
          <w:tcPr>
            <w:tcW w:w="2158" w:type="dxa"/>
          </w:tcPr>
          <w:p w14:paraId="59B8520A" w14:textId="15F7CCC1" w:rsidR="00326BC9" w:rsidRDefault="00326BC9" w:rsidP="0024337F">
            <w:pPr>
              <w:rPr>
                <w:rFonts w:ascii="Arial" w:hAnsi="Arial" w:cs="Arial"/>
                <w:sz w:val="24"/>
                <w:szCs w:val="24"/>
              </w:rPr>
            </w:pPr>
            <w:r>
              <w:rPr>
                <w:rFonts w:ascii="Arial" w:hAnsi="Arial" w:cs="Arial"/>
                <w:sz w:val="24"/>
                <w:szCs w:val="24"/>
              </w:rPr>
              <w:t>Period 6</w:t>
            </w:r>
          </w:p>
        </w:tc>
        <w:tc>
          <w:tcPr>
            <w:tcW w:w="2158" w:type="dxa"/>
          </w:tcPr>
          <w:p w14:paraId="0F3034C9" w14:textId="058511ED" w:rsidR="00326BC9" w:rsidRDefault="00326BC9" w:rsidP="0024337F">
            <w:pPr>
              <w:rPr>
                <w:rFonts w:ascii="Arial" w:hAnsi="Arial" w:cs="Arial"/>
                <w:sz w:val="24"/>
                <w:szCs w:val="24"/>
              </w:rPr>
            </w:pPr>
            <w:r>
              <w:rPr>
                <w:rFonts w:ascii="Arial" w:hAnsi="Arial" w:cs="Arial"/>
                <w:sz w:val="24"/>
                <w:szCs w:val="24"/>
              </w:rPr>
              <w:t>Wednesday</w:t>
            </w:r>
          </w:p>
        </w:tc>
        <w:tc>
          <w:tcPr>
            <w:tcW w:w="2158" w:type="dxa"/>
          </w:tcPr>
          <w:p w14:paraId="4765ACC1" w14:textId="6D92C267" w:rsidR="00326BC9" w:rsidRDefault="00AE1E4E" w:rsidP="0024337F">
            <w:pPr>
              <w:rPr>
                <w:rFonts w:ascii="Arial" w:hAnsi="Arial" w:cs="Arial"/>
                <w:sz w:val="24"/>
                <w:szCs w:val="24"/>
              </w:rPr>
            </w:pPr>
            <w:r>
              <w:rPr>
                <w:rFonts w:ascii="Arial" w:hAnsi="Arial" w:cs="Arial"/>
                <w:sz w:val="24"/>
                <w:szCs w:val="24"/>
              </w:rPr>
              <w:t>12:</w:t>
            </w:r>
            <w:r w:rsidR="008D636B">
              <w:rPr>
                <w:rFonts w:ascii="Arial" w:hAnsi="Arial" w:cs="Arial"/>
                <w:sz w:val="24"/>
                <w:szCs w:val="24"/>
              </w:rPr>
              <w:t>4</w:t>
            </w:r>
            <w:r w:rsidR="00B13E22">
              <w:rPr>
                <w:rFonts w:ascii="Arial" w:hAnsi="Arial" w:cs="Arial"/>
                <w:sz w:val="24"/>
                <w:szCs w:val="24"/>
              </w:rPr>
              <w:t>5</w:t>
            </w:r>
            <w:r w:rsidR="008D636B">
              <w:rPr>
                <w:rFonts w:ascii="Arial" w:hAnsi="Arial" w:cs="Arial"/>
                <w:sz w:val="24"/>
                <w:szCs w:val="24"/>
              </w:rPr>
              <w:t>-1:3</w:t>
            </w:r>
            <w:r w:rsidR="00B13E22">
              <w:rPr>
                <w:rFonts w:ascii="Arial" w:hAnsi="Arial" w:cs="Arial"/>
                <w:sz w:val="24"/>
                <w:szCs w:val="24"/>
              </w:rPr>
              <w:t>5</w:t>
            </w:r>
          </w:p>
        </w:tc>
        <w:tc>
          <w:tcPr>
            <w:tcW w:w="2158" w:type="dxa"/>
          </w:tcPr>
          <w:p w14:paraId="22A1489F" w14:textId="69D3C6CF" w:rsidR="00326BC9" w:rsidRDefault="00326BC9" w:rsidP="0024337F">
            <w:pPr>
              <w:rPr>
                <w:rFonts w:ascii="Arial" w:hAnsi="Arial" w:cs="Arial"/>
                <w:sz w:val="24"/>
                <w:szCs w:val="24"/>
              </w:rPr>
            </w:pPr>
            <w:r>
              <w:rPr>
                <w:rFonts w:ascii="Arial" w:hAnsi="Arial" w:cs="Arial"/>
                <w:sz w:val="24"/>
                <w:szCs w:val="24"/>
              </w:rPr>
              <w:t>M, Tu, Th, F</w:t>
            </w:r>
          </w:p>
        </w:tc>
      </w:tr>
      <w:tr w:rsidR="00326BC9" w14:paraId="373B02E3" w14:textId="77777777" w:rsidTr="003331AB">
        <w:tc>
          <w:tcPr>
            <w:tcW w:w="2158" w:type="dxa"/>
          </w:tcPr>
          <w:p w14:paraId="707E0769" w14:textId="087A63A7" w:rsidR="00326BC9" w:rsidRDefault="00326BC9" w:rsidP="0024337F">
            <w:pPr>
              <w:rPr>
                <w:rFonts w:ascii="Arial" w:hAnsi="Arial" w:cs="Arial"/>
                <w:sz w:val="24"/>
                <w:szCs w:val="24"/>
              </w:rPr>
            </w:pPr>
            <w:r>
              <w:rPr>
                <w:rFonts w:ascii="Arial" w:hAnsi="Arial" w:cs="Arial"/>
                <w:sz w:val="24"/>
                <w:szCs w:val="24"/>
              </w:rPr>
              <w:t>Period 7</w:t>
            </w:r>
          </w:p>
        </w:tc>
        <w:tc>
          <w:tcPr>
            <w:tcW w:w="2158" w:type="dxa"/>
          </w:tcPr>
          <w:p w14:paraId="2DEF32BE" w14:textId="03E176C8" w:rsidR="00326BC9" w:rsidRDefault="00326BC9" w:rsidP="0024337F">
            <w:pPr>
              <w:rPr>
                <w:rFonts w:ascii="Arial" w:hAnsi="Arial" w:cs="Arial"/>
                <w:sz w:val="24"/>
                <w:szCs w:val="24"/>
              </w:rPr>
            </w:pPr>
            <w:r>
              <w:rPr>
                <w:rFonts w:ascii="Arial" w:hAnsi="Arial" w:cs="Arial"/>
                <w:sz w:val="24"/>
                <w:szCs w:val="24"/>
              </w:rPr>
              <w:t>Thursday</w:t>
            </w:r>
          </w:p>
        </w:tc>
        <w:tc>
          <w:tcPr>
            <w:tcW w:w="2158" w:type="dxa"/>
          </w:tcPr>
          <w:p w14:paraId="4C7A7691" w14:textId="60FEF473" w:rsidR="00326BC9" w:rsidRDefault="008D636B" w:rsidP="0024337F">
            <w:pPr>
              <w:rPr>
                <w:rFonts w:ascii="Arial" w:hAnsi="Arial" w:cs="Arial"/>
                <w:sz w:val="24"/>
                <w:szCs w:val="24"/>
              </w:rPr>
            </w:pPr>
            <w:r>
              <w:rPr>
                <w:rFonts w:ascii="Arial" w:hAnsi="Arial" w:cs="Arial"/>
                <w:sz w:val="24"/>
                <w:szCs w:val="24"/>
              </w:rPr>
              <w:t>1:</w:t>
            </w:r>
            <w:r w:rsidR="00B13E22">
              <w:rPr>
                <w:rFonts w:ascii="Arial" w:hAnsi="Arial" w:cs="Arial"/>
                <w:sz w:val="24"/>
                <w:szCs w:val="24"/>
              </w:rPr>
              <w:t>40</w:t>
            </w:r>
            <w:r>
              <w:rPr>
                <w:rFonts w:ascii="Arial" w:hAnsi="Arial" w:cs="Arial"/>
                <w:sz w:val="24"/>
                <w:szCs w:val="24"/>
              </w:rPr>
              <w:t>-2:</w:t>
            </w:r>
            <w:r w:rsidR="00B13E22">
              <w:rPr>
                <w:rFonts w:ascii="Arial" w:hAnsi="Arial" w:cs="Arial"/>
                <w:sz w:val="24"/>
                <w:szCs w:val="24"/>
              </w:rPr>
              <w:t>30</w:t>
            </w:r>
          </w:p>
        </w:tc>
        <w:tc>
          <w:tcPr>
            <w:tcW w:w="2158" w:type="dxa"/>
          </w:tcPr>
          <w:p w14:paraId="112386D3" w14:textId="068DD2A0" w:rsidR="00326BC9" w:rsidRDefault="00326BC9" w:rsidP="0024337F">
            <w:pPr>
              <w:rPr>
                <w:rFonts w:ascii="Arial" w:hAnsi="Arial" w:cs="Arial"/>
                <w:sz w:val="24"/>
                <w:szCs w:val="24"/>
              </w:rPr>
            </w:pPr>
            <w:r>
              <w:rPr>
                <w:rFonts w:ascii="Arial" w:hAnsi="Arial" w:cs="Arial"/>
                <w:sz w:val="24"/>
                <w:szCs w:val="24"/>
              </w:rPr>
              <w:t>M, Tu, W, F</w:t>
            </w:r>
          </w:p>
        </w:tc>
      </w:tr>
    </w:tbl>
    <w:p w14:paraId="5524AD5F" w14:textId="77777777" w:rsidR="003331AB" w:rsidRPr="002F7796" w:rsidRDefault="003331AB" w:rsidP="0024337F">
      <w:pPr>
        <w:rPr>
          <w:rFonts w:ascii="Arial" w:hAnsi="Arial" w:cs="Arial"/>
          <w:sz w:val="24"/>
          <w:szCs w:val="24"/>
        </w:rPr>
      </w:pPr>
    </w:p>
    <w:p w14:paraId="16D9E787" w14:textId="77777777" w:rsidR="00E9232E" w:rsidRPr="002F7796" w:rsidRDefault="00E9232E" w:rsidP="0024337F">
      <w:pPr>
        <w:rPr>
          <w:rFonts w:ascii="Arial" w:hAnsi="Arial" w:cs="Arial"/>
          <w:b/>
          <w:sz w:val="24"/>
          <w:szCs w:val="24"/>
          <w:u w:val="single"/>
        </w:rPr>
      </w:pPr>
      <w:r w:rsidRPr="002F7796">
        <w:rPr>
          <w:rFonts w:ascii="Arial" w:hAnsi="Arial" w:cs="Arial"/>
          <w:b/>
          <w:sz w:val="24"/>
          <w:szCs w:val="24"/>
          <w:u w:val="single"/>
        </w:rPr>
        <w:t>Evaluation</w:t>
      </w:r>
    </w:p>
    <w:tbl>
      <w:tblPr>
        <w:tblStyle w:val="TableGrid"/>
        <w:tblW w:w="0" w:type="auto"/>
        <w:tblLook w:val="04A0" w:firstRow="1" w:lastRow="0" w:firstColumn="1" w:lastColumn="0" w:noHBand="0" w:noVBand="1"/>
      </w:tblPr>
      <w:tblGrid>
        <w:gridCol w:w="3596"/>
        <w:gridCol w:w="3597"/>
        <w:gridCol w:w="3597"/>
      </w:tblGrid>
      <w:tr w:rsidR="00D4102E" w:rsidRPr="002F7796" w14:paraId="2F02B925" w14:textId="77777777" w:rsidTr="3C020D77">
        <w:tc>
          <w:tcPr>
            <w:tcW w:w="3596" w:type="dxa"/>
          </w:tcPr>
          <w:p w14:paraId="31813624" w14:textId="77777777" w:rsidR="00D4102E" w:rsidRPr="002F7796" w:rsidRDefault="00D4102E" w:rsidP="00E9232E">
            <w:pPr>
              <w:rPr>
                <w:rFonts w:ascii="Arial" w:hAnsi="Arial" w:cs="Arial"/>
                <w:b/>
                <w:sz w:val="24"/>
                <w:szCs w:val="24"/>
              </w:rPr>
            </w:pPr>
            <w:r w:rsidRPr="002F7796">
              <w:rPr>
                <w:rFonts w:ascii="Arial" w:hAnsi="Arial" w:cs="Arial"/>
                <w:b/>
                <w:sz w:val="24"/>
                <w:szCs w:val="24"/>
              </w:rPr>
              <w:t>Summative Assessments</w:t>
            </w:r>
          </w:p>
          <w:p w14:paraId="25431498" w14:textId="177BE0AD" w:rsidR="00D4102E" w:rsidRPr="002F7796" w:rsidRDefault="1D83835B" w:rsidP="3C020D77">
            <w:pPr>
              <w:rPr>
                <w:rFonts w:ascii="Arial" w:hAnsi="Arial" w:cs="Arial"/>
                <w:b/>
                <w:bCs/>
                <w:sz w:val="24"/>
                <w:szCs w:val="24"/>
              </w:rPr>
            </w:pPr>
            <w:r w:rsidRPr="3C020D77">
              <w:rPr>
                <w:rFonts w:ascii="Arial" w:hAnsi="Arial" w:cs="Arial"/>
                <w:b/>
                <w:bCs/>
                <w:sz w:val="24"/>
                <w:szCs w:val="24"/>
              </w:rPr>
              <w:t>(Tests)</w:t>
            </w:r>
            <w:r w:rsidR="46E9E8BB" w:rsidRPr="3C020D77">
              <w:rPr>
                <w:rFonts w:ascii="Arial" w:hAnsi="Arial" w:cs="Arial"/>
                <w:b/>
                <w:bCs/>
                <w:sz w:val="24"/>
                <w:szCs w:val="24"/>
              </w:rPr>
              <w:t xml:space="preserve">   </w:t>
            </w:r>
            <w:r w:rsidR="3EFA8D3C" w:rsidRPr="3C020D77">
              <w:rPr>
                <w:rFonts w:ascii="Arial" w:hAnsi="Arial" w:cs="Arial"/>
                <w:b/>
                <w:bCs/>
                <w:sz w:val="24"/>
                <w:szCs w:val="24"/>
              </w:rPr>
              <w:t>4</w:t>
            </w:r>
            <w:r w:rsidR="46E9E8BB" w:rsidRPr="3C020D77">
              <w:rPr>
                <w:rFonts w:ascii="Arial" w:hAnsi="Arial" w:cs="Arial"/>
                <w:b/>
                <w:bCs/>
                <w:sz w:val="24"/>
                <w:szCs w:val="24"/>
              </w:rPr>
              <w:t xml:space="preserve">0%                           </w:t>
            </w:r>
          </w:p>
        </w:tc>
        <w:tc>
          <w:tcPr>
            <w:tcW w:w="3597" w:type="dxa"/>
          </w:tcPr>
          <w:p w14:paraId="2D718F7C" w14:textId="77777777" w:rsidR="00D4102E" w:rsidRPr="002F7796" w:rsidRDefault="002107DA" w:rsidP="00E9232E">
            <w:pPr>
              <w:rPr>
                <w:rFonts w:ascii="Arial" w:hAnsi="Arial" w:cs="Arial"/>
                <w:sz w:val="24"/>
                <w:szCs w:val="24"/>
              </w:rPr>
            </w:pPr>
            <w:r w:rsidRPr="002F7796">
              <w:rPr>
                <w:rFonts w:ascii="Arial" w:hAnsi="Arial" w:cs="Arial"/>
                <w:sz w:val="24"/>
                <w:szCs w:val="24"/>
              </w:rPr>
              <w:t xml:space="preserve">Unit Tests </w:t>
            </w:r>
          </w:p>
          <w:p w14:paraId="0FF8F28C" w14:textId="77777777" w:rsidR="00777EB9" w:rsidRPr="002F7796" w:rsidRDefault="002107DA" w:rsidP="002F7796">
            <w:pPr>
              <w:rPr>
                <w:rFonts w:ascii="Arial" w:hAnsi="Arial" w:cs="Arial"/>
                <w:sz w:val="24"/>
                <w:szCs w:val="24"/>
              </w:rPr>
            </w:pPr>
            <w:r w:rsidRPr="002F7796">
              <w:rPr>
                <w:rFonts w:ascii="Arial" w:hAnsi="Arial" w:cs="Arial"/>
                <w:sz w:val="24"/>
                <w:szCs w:val="24"/>
              </w:rPr>
              <w:t xml:space="preserve">Chapter </w:t>
            </w:r>
            <w:r w:rsidR="00777EB9" w:rsidRPr="002F7796">
              <w:rPr>
                <w:rFonts w:ascii="Arial" w:hAnsi="Arial" w:cs="Arial"/>
                <w:sz w:val="24"/>
                <w:szCs w:val="24"/>
              </w:rPr>
              <w:t>Tests</w:t>
            </w:r>
            <w:r w:rsidR="000D7BF7" w:rsidRPr="002F7796">
              <w:rPr>
                <w:rFonts w:ascii="Arial" w:hAnsi="Arial" w:cs="Arial"/>
                <w:sz w:val="24"/>
                <w:szCs w:val="24"/>
              </w:rPr>
              <w:t xml:space="preserve"> </w:t>
            </w:r>
          </w:p>
        </w:tc>
        <w:tc>
          <w:tcPr>
            <w:tcW w:w="3597" w:type="dxa"/>
          </w:tcPr>
          <w:p w14:paraId="33E27760" w14:textId="0AF43D4D" w:rsidR="00D4102E" w:rsidRPr="002F7796" w:rsidRDefault="18C493D6" w:rsidP="00E9232E">
            <w:pPr>
              <w:rPr>
                <w:rFonts w:ascii="Arial" w:hAnsi="Arial" w:cs="Arial"/>
                <w:sz w:val="24"/>
                <w:szCs w:val="24"/>
              </w:rPr>
            </w:pPr>
            <w:r w:rsidRPr="3C020D77">
              <w:rPr>
                <w:rFonts w:ascii="Arial" w:hAnsi="Arial" w:cs="Arial"/>
                <w:sz w:val="24"/>
                <w:szCs w:val="24"/>
              </w:rPr>
              <w:t>20</w:t>
            </w:r>
            <w:r w:rsidR="46EC2785" w:rsidRPr="3C020D77">
              <w:rPr>
                <w:rFonts w:ascii="Arial" w:hAnsi="Arial" w:cs="Arial"/>
                <w:sz w:val="24"/>
                <w:szCs w:val="24"/>
              </w:rPr>
              <w:t>%</w:t>
            </w:r>
          </w:p>
          <w:p w14:paraId="6861B118" w14:textId="54737850" w:rsidR="00777EB9" w:rsidRPr="002F7796" w:rsidRDefault="6E4588FE" w:rsidP="00E9232E">
            <w:pPr>
              <w:rPr>
                <w:rFonts w:ascii="Arial" w:hAnsi="Arial" w:cs="Arial"/>
                <w:sz w:val="24"/>
                <w:szCs w:val="24"/>
              </w:rPr>
            </w:pPr>
            <w:r w:rsidRPr="3C020D77">
              <w:rPr>
                <w:rFonts w:ascii="Arial" w:hAnsi="Arial" w:cs="Arial"/>
                <w:sz w:val="24"/>
                <w:szCs w:val="24"/>
              </w:rPr>
              <w:t>20</w:t>
            </w:r>
            <w:r w:rsidR="46EC2785" w:rsidRPr="3C020D77">
              <w:rPr>
                <w:rFonts w:ascii="Arial" w:hAnsi="Arial" w:cs="Arial"/>
                <w:sz w:val="24"/>
                <w:szCs w:val="24"/>
              </w:rPr>
              <w:t>%</w:t>
            </w:r>
          </w:p>
        </w:tc>
      </w:tr>
      <w:tr w:rsidR="00D4102E" w:rsidRPr="002F7796" w14:paraId="78007218" w14:textId="77777777" w:rsidTr="3C020D77">
        <w:tc>
          <w:tcPr>
            <w:tcW w:w="3596" w:type="dxa"/>
          </w:tcPr>
          <w:p w14:paraId="1445D195" w14:textId="77777777" w:rsidR="00D4102E" w:rsidRPr="002F7796" w:rsidRDefault="00D4102E" w:rsidP="00E9232E">
            <w:pPr>
              <w:rPr>
                <w:rFonts w:ascii="Arial" w:hAnsi="Arial" w:cs="Arial"/>
                <w:b/>
                <w:sz w:val="24"/>
                <w:szCs w:val="24"/>
              </w:rPr>
            </w:pPr>
            <w:r w:rsidRPr="002F7796">
              <w:rPr>
                <w:rFonts w:ascii="Arial" w:hAnsi="Arial" w:cs="Arial"/>
                <w:b/>
                <w:sz w:val="24"/>
                <w:szCs w:val="24"/>
              </w:rPr>
              <w:t>Formative Assessments</w:t>
            </w:r>
          </w:p>
          <w:p w14:paraId="628CF7DE" w14:textId="6B7DAE34" w:rsidR="00D4102E" w:rsidRPr="002F7796" w:rsidRDefault="00D4102E" w:rsidP="00E9232E">
            <w:pPr>
              <w:rPr>
                <w:rFonts w:ascii="Arial" w:hAnsi="Arial" w:cs="Arial"/>
                <w:b/>
                <w:sz w:val="24"/>
                <w:szCs w:val="24"/>
              </w:rPr>
            </w:pPr>
            <w:r w:rsidRPr="002F7796">
              <w:rPr>
                <w:rFonts w:ascii="Arial" w:hAnsi="Arial" w:cs="Arial"/>
                <w:b/>
                <w:sz w:val="24"/>
                <w:szCs w:val="24"/>
              </w:rPr>
              <w:t xml:space="preserve">(Primary </w:t>
            </w:r>
            <w:r w:rsidR="00C475D0" w:rsidRPr="002F7796">
              <w:rPr>
                <w:rFonts w:ascii="Arial" w:hAnsi="Arial" w:cs="Arial"/>
                <w:b/>
                <w:sz w:val="24"/>
                <w:szCs w:val="24"/>
              </w:rPr>
              <w:t>classwork)</w:t>
            </w:r>
            <w:r w:rsidR="00C475D0">
              <w:rPr>
                <w:rFonts w:ascii="Arial" w:hAnsi="Arial" w:cs="Arial"/>
                <w:b/>
                <w:sz w:val="24"/>
                <w:szCs w:val="24"/>
              </w:rPr>
              <w:t xml:space="preserve"> 60</w:t>
            </w:r>
            <w:r w:rsidR="00C41205">
              <w:rPr>
                <w:rFonts w:ascii="Arial" w:hAnsi="Arial" w:cs="Arial"/>
                <w:b/>
                <w:sz w:val="24"/>
                <w:szCs w:val="24"/>
              </w:rPr>
              <w:t>%</w:t>
            </w:r>
          </w:p>
          <w:p w14:paraId="0CA85CE7" w14:textId="77777777" w:rsidR="007B3A9A" w:rsidRPr="002F7796" w:rsidRDefault="007B3A9A" w:rsidP="00C41205">
            <w:pPr>
              <w:rPr>
                <w:rFonts w:ascii="Arial" w:hAnsi="Arial" w:cs="Arial"/>
                <w:b/>
                <w:sz w:val="24"/>
                <w:szCs w:val="24"/>
              </w:rPr>
            </w:pPr>
            <w:r w:rsidRPr="002F7796">
              <w:rPr>
                <w:rFonts w:ascii="Arial" w:hAnsi="Arial" w:cs="Arial"/>
                <w:sz w:val="24"/>
                <w:szCs w:val="24"/>
              </w:rPr>
              <w:t xml:space="preserve">                                                </w:t>
            </w:r>
          </w:p>
        </w:tc>
        <w:tc>
          <w:tcPr>
            <w:tcW w:w="3597" w:type="dxa"/>
          </w:tcPr>
          <w:p w14:paraId="4108BEB5" w14:textId="77777777" w:rsidR="00D4102E" w:rsidRPr="002F7796" w:rsidRDefault="00777EB9" w:rsidP="00D4102E">
            <w:pPr>
              <w:rPr>
                <w:rFonts w:ascii="Arial" w:hAnsi="Arial" w:cs="Arial"/>
                <w:sz w:val="24"/>
                <w:szCs w:val="24"/>
              </w:rPr>
            </w:pPr>
            <w:r w:rsidRPr="002F7796">
              <w:rPr>
                <w:rFonts w:ascii="Arial" w:hAnsi="Arial" w:cs="Arial"/>
                <w:sz w:val="24"/>
                <w:szCs w:val="24"/>
              </w:rPr>
              <w:t>Quizzes</w:t>
            </w:r>
          </w:p>
          <w:p w14:paraId="3CBE9D8C" w14:textId="77777777" w:rsidR="00777EB9" w:rsidRDefault="00777EB9" w:rsidP="00D4102E">
            <w:pPr>
              <w:rPr>
                <w:rFonts w:ascii="Arial" w:hAnsi="Arial" w:cs="Arial"/>
                <w:sz w:val="24"/>
                <w:szCs w:val="24"/>
              </w:rPr>
            </w:pPr>
            <w:r w:rsidRPr="002F7796">
              <w:rPr>
                <w:rFonts w:ascii="Arial" w:hAnsi="Arial" w:cs="Arial"/>
                <w:sz w:val="24"/>
                <w:szCs w:val="24"/>
              </w:rPr>
              <w:t>Homework</w:t>
            </w:r>
          </w:p>
          <w:p w14:paraId="37B6002A" w14:textId="1B7E0338" w:rsidR="00777EB9" w:rsidRPr="002F7796" w:rsidRDefault="00147DB3" w:rsidP="00D4102E">
            <w:pPr>
              <w:rPr>
                <w:rFonts w:ascii="Arial" w:hAnsi="Arial" w:cs="Arial"/>
                <w:sz w:val="24"/>
                <w:szCs w:val="24"/>
              </w:rPr>
            </w:pPr>
            <w:r>
              <w:rPr>
                <w:rFonts w:ascii="Arial" w:hAnsi="Arial" w:cs="Arial"/>
                <w:sz w:val="24"/>
                <w:szCs w:val="24"/>
              </w:rPr>
              <w:t xml:space="preserve">Mastery </w:t>
            </w:r>
            <w:r w:rsidR="00C475D0">
              <w:rPr>
                <w:rFonts w:ascii="Arial" w:hAnsi="Arial" w:cs="Arial"/>
                <w:sz w:val="24"/>
                <w:szCs w:val="24"/>
              </w:rPr>
              <w:t>Work (</w:t>
            </w:r>
            <w:r>
              <w:rPr>
                <w:rFonts w:ascii="Arial" w:hAnsi="Arial" w:cs="Arial"/>
                <w:sz w:val="24"/>
                <w:szCs w:val="24"/>
              </w:rPr>
              <w:t>Group Work)</w:t>
            </w:r>
          </w:p>
          <w:p w14:paraId="653A5AA6" w14:textId="77777777" w:rsidR="00AD75A6" w:rsidRPr="002F7796" w:rsidRDefault="00AD75A6" w:rsidP="00D4102E">
            <w:pPr>
              <w:rPr>
                <w:rFonts w:ascii="Arial" w:hAnsi="Arial" w:cs="Arial"/>
                <w:sz w:val="24"/>
                <w:szCs w:val="24"/>
              </w:rPr>
            </w:pPr>
            <w:r w:rsidRPr="3C020D77">
              <w:rPr>
                <w:rFonts w:ascii="Arial" w:hAnsi="Arial" w:cs="Arial"/>
                <w:sz w:val="24"/>
                <w:szCs w:val="24"/>
              </w:rPr>
              <w:t>Classwork</w:t>
            </w:r>
          </w:p>
          <w:p w14:paraId="4329CF47" w14:textId="13C684C8" w:rsidR="00C41205" w:rsidRPr="002F7796" w:rsidRDefault="46E9E8BB" w:rsidP="00D4102E">
            <w:pPr>
              <w:rPr>
                <w:rFonts w:ascii="Arial" w:hAnsi="Arial" w:cs="Arial"/>
                <w:sz w:val="24"/>
                <w:szCs w:val="24"/>
              </w:rPr>
            </w:pPr>
            <w:r w:rsidRPr="3C020D77">
              <w:rPr>
                <w:rFonts w:ascii="Arial" w:hAnsi="Arial" w:cs="Arial"/>
                <w:sz w:val="24"/>
                <w:szCs w:val="24"/>
              </w:rPr>
              <w:t xml:space="preserve">Online </w:t>
            </w:r>
            <w:r w:rsidR="4518CD9E" w:rsidRPr="3C020D77">
              <w:rPr>
                <w:rFonts w:ascii="Arial" w:hAnsi="Arial" w:cs="Arial"/>
                <w:sz w:val="24"/>
                <w:szCs w:val="24"/>
              </w:rPr>
              <w:t>Discussion</w:t>
            </w:r>
          </w:p>
        </w:tc>
        <w:tc>
          <w:tcPr>
            <w:tcW w:w="3597" w:type="dxa"/>
          </w:tcPr>
          <w:p w14:paraId="434B6B21" w14:textId="5EDEEB9D" w:rsidR="00D4102E" w:rsidRPr="002F7796" w:rsidRDefault="46EC2785" w:rsidP="00E9232E">
            <w:pPr>
              <w:rPr>
                <w:rFonts w:ascii="Arial" w:hAnsi="Arial" w:cs="Arial"/>
                <w:sz w:val="24"/>
                <w:szCs w:val="24"/>
              </w:rPr>
            </w:pPr>
            <w:r w:rsidRPr="3C020D77">
              <w:rPr>
                <w:rFonts w:ascii="Arial" w:hAnsi="Arial" w:cs="Arial"/>
                <w:sz w:val="24"/>
                <w:szCs w:val="24"/>
              </w:rPr>
              <w:t>1</w:t>
            </w:r>
            <w:r w:rsidR="32053B51" w:rsidRPr="3C020D77">
              <w:rPr>
                <w:rFonts w:ascii="Arial" w:hAnsi="Arial" w:cs="Arial"/>
                <w:sz w:val="24"/>
                <w:szCs w:val="24"/>
              </w:rPr>
              <w:t>5</w:t>
            </w:r>
            <w:r w:rsidRPr="3C020D77">
              <w:rPr>
                <w:rFonts w:ascii="Arial" w:hAnsi="Arial" w:cs="Arial"/>
                <w:sz w:val="24"/>
                <w:szCs w:val="24"/>
              </w:rPr>
              <w:t>%</w:t>
            </w:r>
          </w:p>
          <w:p w14:paraId="1AF31760" w14:textId="78B2D2AD" w:rsidR="00777EB9" w:rsidRPr="002F7796" w:rsidRDefault="00AD75A6" w:rsidP="00E9232E">
            <w:pPr>
              <w:rPr>
                <w:rFonts w:ascii="Arial" w:hAnsi="Arial" w:cs="Arial"/>
                <w:sz w:val="24"/>
                <w:szCs w:val="24"/>
              </w:rPr>
            </w:pPr>
            <w:r w:rsidRPr="3C020D77">
              <w:rPr>
                <w:rFonts w:ascii="Arial" w:hAnsi="Arial" w:cs="Arial"/>
                <w:sz w:val="24"/>
                <w:szCs w:val="24"/>
              </w:rPr>
              <w:t>1</w:t>
            </w:r>
            <w:r w:rsidR="00147DB3">
              <w:rPr>
                <w:rFonts w:ascii="Arial" w:hAnsi="Arial" w:cs="Arial"/>
                <w:sz w:val="24"/>
                <w:szCs w:val="24"/>
              </w:rPr>
              <w:t>0</w:t>
            </w:r>
            <w:r w:rsidR="46EC2785" w:rsidRPr="3C020D77">
              <w:rPr>
                <w:rFonts w:ascii="Arial" w:hAnsi="Arial" w:cs="Arial"/>
                <w:sz w:val="24"/>
                <w:szCs w:val="24"/>
              </w:rPr>
              <w:t>%</w:t>
            </w:r>
          </w:p>
          <w:p w14:paraId="6479ABD5" w14:textId="61394BC6" w:rsidR="00777EB9" w:rsidRPr="002F7796" w:rsidRDefault="00147DB3" w:rsidP="00E9232E">
            <w:pPr>
              <w:rPr>
                <w:rFonts w:ascii="Arial" w:hAnsi="Arial" w:cs="Arial"/>
                <w:sz w:val="24"/>
                <w:szCs w:val="24"/>
              </w:rPr>
            </w:pPr>
            <w:r>
              <w:rPr>
                <w:rFonts w:ascii="Arial" w:hAnsi="Arial" w:cs="Arial"/>
                <w:sz w:val="24"/>
                <w:szCs w:val="24"/>
              </w:rPr>
              <w:t>10</w:t>
            </w:r>
            <w:r w:rsidR="46EC2785" w:rsidRPr="3C020D77">
              <w:rPr>
                <w:rFonts w:ascii="Arial" w:hAnsi="Arial" w:cs="Arial"/>
                <w:sz w:val="24"/>
                <w:szCs w:val="24"/>
              </w:rPr>
              <w:t>%</w:t>
            </w:r>
          </w:p>
          <w:p w14:paraId="731F293B" w14:textId="798966A7" w:rsidR="00777EB9" w:rsidRPr="002F7796" w:rsidRDefault="00AD75A6" w:rsidP="00E9232E">
            <w:pPr>
              <w:rPr>
                <w:rFonts w:ascii="Arial" w:hAnsi="Arial" w:cs="Arial"/>
                <w:sz w:val="24"/>
                <w:szCs w:val="24"/>
              </w:rPr>
            </w:pPr>
            <w:r w:rsidRPr="3C020D77">
              <w:rPr>
                <w:rFonts w:ascii="Arial" w:hAnsi="Arial" w:cs="Arial"/>
                <w:sz w:val="24"/>
                <w:szCs w:val="24"/>
              </w:rPr>
              <w:t>1</w:t>
            </w:r>
            <w:r w:rsidR="2AD16033" w:rsidRPr="3C020D77">
              <w:rPr>
                <w:rFonts w:ascii="Arial" w:hAnsi="Arial" w:cs="Arial"/>
                <w:sz w:val="24"/>
                <w:szCs w:val="24"/>
              </w:rPr>
              <w:t>5</w:t>
            </w:r>
            <w:r w:rsidR="46EC2785" w:rsidRPr="3C020D77">
              <w:rPr>
                <w:rFonts w:ascii="Arial" w:hAnsi="Arial" w:cs="Arial"/>
                <w:sz w:val="24"/>
                <w:szCs w:val="24"/>
              </w:rPr>
              <w:t>%</w:t>
            </w:r>
          </w:p>
          <w:p w14:paraId="15591D14" w14:textId="328F4B2C" w:rsidR="00C41205" w:rsidRPr="002F7796" w:rsidRDefault="00AD75A6" w:rsidP="00E9232E">
            <w:pPr>
              <w:rPr>
                <w:rFonts w:ascii="Arial" w:hAnsi="Arial" w:cs="Arial"/>
                <w:sz w:val="24"/>
                <w:szCs w:val="24"/>
              </w:rPr>
            </w:pPr>
            <w:r w:rsidRPr="3C020D77">
              <w:rPr>
                <w:rFonts w:ascii="Arial" w:hAnsi="Arial" w:cs="Arial"/>
                <w:sz w:val="24"/>
                <w:szCs w:val="24"/>
              </w:rPr>
              <w:t>10%</w:t>
            </w:r>
          </w:p>
        </w:tc>
      </w:tr>
      <w:tr w:rsidR="00326BC9" w:rsidRPr="002F7796" w14:paraId="1621768A" w14:textId="77777777" w:rsidTr="3C020D77">
        <w:tc>
          <w:tcPr>
            <w:tcW w:w="3596" w:type="dxa"/>
          </w:tcPr>
          <w:p w14:paraId="265A76E8" w14:textId="77777777" w:rsidR="00326BC9" w:rsidRDefault="00326BC9" w:rsidP="00E9232E">
            <w:pPr>
              <w:rPr>
                <w:rFonts w:ascii="Arial" w:hAnsi="Arial" w:cs="Arial"/>
                <w:b/>
                <w:sz w:val="24"/>
                <w:szCs w:val="24"/>
              </w:rPr>
            </w:pPr>
            <w:r>
              <w:rPr>
                <w:rFonts w:ascii="Arial" w:hAnsi="Arial" w:cs="Arial"/>
                <w:b/>
                <w:sz w:val="24"/>
                <w:szCs w:val="24"/>
              </w:rPr>
              <w:t>Final Exam</w:t>
            </w:r>
          </w:p>
          <w:p w14:paraId="3102941E" w14:textId="12671D4D" w:rsidR="00326BC9" w:rsidRPr="002F7796" w:rsidRDefault="00326BC9" w:rsidP="00E9232E">
            <w:pPr>
              <w:rPr>
                <w:rFonts w:ascii="Arial" w:hAnsi="Arial" w:cs="Arial"/>
                <w:b/>
                <w:sz w:val="24"/>
                <w:szCs w:val="24"/>
              </w:rPr>
            </w:pPr>
            <w:r>
              <w:rPr>
                <w:rFonts w:ascii="Arial" w:hAnsi="Arial" w:cs="Arial"/>
                <w:b/>
                <w:sz w:val="24"/>
                <w:szCs w:val="24"/>
              </w:rPr>
              <w:t>20% of the student’s math average.</w:t>
            </w:r>
          </w:p>
        </w:tc>
        <w:tc>
          <w:tcPr>
            <w:tcW w:w="3597" w:type="dxa"/>
          </w:tcPr>
          <w:p w14:paraId="4AF92368" w14:textId="64DDB79D" w:rsidR="00326BC9" w:rsidRPr="002F7796" w:rsidRDefault="00CD38A3" w:rsidP="00D4102E">
            <w:pPr>
              <w:rPr>
                <w:rFonts w:ascii="Arial" w:hAnsi="Arial" w:cs="Arial"/>
                <w:sz w:val="24"/>
                <w:szCs w:val="24"/>
              </w:rPr>
            </w:pPr>
            <w:r>
              <w:rPr>
                <w:rFonts w:ascii="Arial" w:hAnsi="Arial" w:cs="Arial"/>
                <w:sz w:val="24"/>
                <w:szCs w:val="24"/>
              </w:rPr>
              <w:t>Semester 1 and Semester 2</w:t>
            </w:r>
          </w:p>
        </w:tc>
        <w:tc>
          <w:tcPr>
            <w:tcW w:w="3597" w:type="dxa"/>
          </w:tcPr>
          <w:p w14:paraId="52D024D2" w14:textId="1815DC55" w:rsidR="00326BC9" w:rsidRPr="3C020D77" w:rsidRDefault="00326BC9" w:rsidP="00E9232E">
            <w:pPr>
              <w:rPr>
                <w:rFonts w:ascii="Arial" w:hAnsi="Arial" w:cs="Arial"/>
                <w:sz w:val="24"/>
                <w:szCs w:val="24"/>
              </w:rPr>
            </w:pPr>
            <w:r>
              <w:rPr>
                <w:rFonts w:ascii="Arial" w:hAnsi="Arial" w:cs="Arial"/>
                <w:sz w:val="24"/>
                <w:szCs w:val="24"/>
              </w:rPr>
              <w:t>20% of the student’s math average for the semester</w:t>
            </w:r>
            <w:r w:rsidR="00562A58">
              <w:rPr>
                <w:rFonts w:ascii="Arial" w:hAnsi="Arial" w:cs="Arial"/>
                <w:sz w:val="24"/>
                <w:szCs w:val="24"/>
              </w:rPr>
              <w:t xml:space="preserve"> grade.</w:t>
            </w:r>
          </w:p>
        </w:tc>
      </w:tr>
    </w:tbl>
    <w:p w14:paraId="1D4B85E4" w14:textId="196A0F94" w:rsidR="3C020D77" w:rsidRDefault="3C020D77"/>
    <w:p w14:paraId="14E46687" w14:textId="038B6AE7" w:rsidR="00FF465C" w:rsidRDefault="00FF465C">
      <w:pPr>
        <w:rPr>
          <w:b/>
          <w:bCs/>
          <w:sz w:val="28"/>
          <w:szCs w:val="28"/>
        </w:rPr>
      </w:pPr>
      <w:r w:rsidRPr="00FF465C">
        <w:rPr>
          <w:b/>
          <w:bCs/>
          <w:sz w:val="28"/>
          <w:szCs w:val="28"/>
        </w:rPr>
        <w:t>Grading Scale: A= 100-90, B=89-80, C=79-75, D=74-70, F=69-0</w:t>
      </w:r>
    </w:p>
    <w:p w14:paraId="1690DB57" w14:textId="73942329" w:rsidR="00FF465C" w:rsidRDefault="00FF465C">
      <w:pPr>
        <w:rPr>
          <w:sz w:val="24"/>
          <w:szCs w:val="24"/>
        </w:rPr>
      </w:pPr>
      <w:r>
        <w:rPr>
          <w:sz w:val="24"/>
          <w:szCs w:val="24"/>
        </w:rPr>
        <w:t>The primary goal is to meet the developmental needs of each student; therefore, student progress should be monitored using Infinite Campus.  This tool is available for parents and students to quickly access student’s grades and attendance (see the Registrar, Mrs. Jenkins for details).</w:t>
      </w:r>
    </w:p>
    <w:p w14:paraId="1515CACB" w14:textId="5D22BCCC" w:rsidR="00FF465C" w:rsidRDefault="00FF465C">
      <w:pPr>
        <w:rPr>
          <w:sz w:val="24"/>
          <w:szCs w:val="24"/>
        </w:rPr>
      </w:pPr>
      <w:r>
        <w:rPr>
          <w:sz w:val="24"/>
          <w:szCs w:val="24"/>
        </w:rPr>
        <w:t>NOTE: If you know that your child struggles in Mathematics, please arrange to ensure that your child receives additional assistance.  DO not wait too late to attend to your child’s needs!  If you have any questions at any time, please feel free to contact your child’s math teacher via Remind or email.</w:t>
      </w:r>
    </w:p>
    <w:p w14:paraId="18B1B986" w14:textId="67003344" w:rsidR="00FF465C" w:rsidRDefault="00FF465C">
      <w:pPr>
        <w:rPr>
          <w:b/>
          <w:bCs/>
          <w:sz w:val="28"/>
          <w:szCs w:val="28"/>
        </w:rPr>
      </w:pPr>
      <w:r>
        <w:rPr>
          <w:b/>
          <w:bCs/>
          <w:sz w:val="28"/>
          <w:szCs w:val="28"/>
        </w:rPr>
        <w:t xml:space="preserve">Course Assessment: </w:t>
      </w:r>
    </w:p>
    <w:p w14:paraId="0DBBAC98" w14:textId="1B86BCF6" w:rsidR="00D642E4" w:rsidRDefault="00D642E4">
      <w:pPr>
        <w:rPr>
          <w:b/>
          <w:bCs/>
          <w:sz w:val="24"/>
          <w:szCs w:val="24"/>
        </w:rPr>
      </w:pPr>
      <w:r>
        <w:rPr>
          <w:b/>
          <w:bCs/>
          <w:sz w:val="24"/>
          <w:szCs w:val="24"/>
        </w:rPr>
        <w:t>Tests are at the end of each chapter and unit.</w:t>
      </w:r>
    </w:p>
    <w:p w14:paraId="1B0BF19A" w14:textId="1DA967B6" w:rsidR="00D642E4" w:rsidRDefault="00D642E4">
      <w:pPr>
        <w:rPr>
          <w:b/>
          <w:bCs/>
          <w:sz w:val="24"/>
          <w:szCs w:val="24"/>
        </w:rPr>
      </w:pPr>
      <w:r>
        <w:rPr>
          <w:b/>
          <w:bCs/>
          <w:sz w:val="24"/>
          <w:szCs w:val="24"/>
        </w:rPr>
        <w:t>Quizzes are at the end of each big idea.</w:t>
      </w:r>
    </w:p>
    <w:p w14:paraId="06FC6D5D" w14:textId="0FDFBB16" w:rsidR="00D642E4" w:rsidRDefault="00D642E4">
      <w:pPr>
        <w:rPr>
          <w:b/>
          <w:bCs/>
          <w:sz w:val="24"/>
          <w:szCs w:val="24"/>
        </w:rPr>
      </w:pPr>
      <w:r>
        <w:rPr>
          <w:b/>
          <w:bCs/>
          <w:sz w:val="24"/>
          <w:szCs w:val="24"/>
        </w:rPr>
        <w:t>Homework is due by 11:29pm on the Sunday of the week it was assigned.  For example, Homework assigned in week one will be due by September 13, 2020 by 11:29pm.</w:t>
      </w:r>
    </w:p>
    <w:p w14:paraId="34A32283" w14:textId="3A72E3D2" w:rsidR="00D642E4" w:rsidRDefault="00D642E4">
      <w:pPr>
        <w:rPr>
          <w:b/>
          <w:bCs/>
          <w:sz w:val="24"/>
          <w:szCs w:val="24"/>
        </w:rPr>
      </w:pPr>
      <w:r>
        <w:rPr>
          <w:b/>
          <w:bCs/>
          <w:sz w:val="24"/>
          <w:szCs w:val="24"/>
        </w:rPr>
        <w:t>Classwork is due preferably on the day it is assigned for but no later than Sunday of the week it was assigned by 11:29pm.</w:t>
      </w:r>
    </w:p>
    <w:p w14:paraId="796A18C9" w14:textId="6B5C97B4" w:rsidR="00D642E4" w:rsidRDefault="00D642E4">
      <w:pPr>
        <w:rPr>
          <w:b/>
          <w:bCs/>
          <w:sz w:val="24"/>
          <w:szCs w:val="24"/>
        </w:rPr>
      </w:pPr>
      <w:r>
        <w:rPr>
          <w:b/>
          <w:bCs/>
          <w:sz w:val="24"/>
          <w:szCs w:val="24"/>
        </w:rPr>
        <w:lastRenderedPageBreak/>
        <w:t>Daily Discussions are d</w:t>
      </w:r>
      <w:r w:rsidR="00562A58">
        <w:rPr>
          <w:b/>
          <w:bCs/>
          <w:sz w:val="24"/>
          <w:szCs w:val="24"/>
        </w:rPr>
        <w:t>ue</w:t>
      </w:r>
      <w:r>
        <w:rPr>
          <w:b/>
          <w:bCs/>
          <w:sz w:val="24"/>
          <w:szCs w:val="24"/>
        </w:rPr>
        <w:t xml:space="preserve"> daily!!! They are the only assignments that </w:t>
      </w:r>
      <w:r w:rsidR="001B4121">
        <w:rPr>
          <w:b/>
          <w:bCs/>
          <w:sz w:val="24"/>
          <w:szCs w:val="24"/>
        </w:rPr>
        <w:t>must</w:t>
      </w:r>
      <w:r>
        <w:rPr>
          <w:b/>
          <w:bCs/>
          <w:sz w:val="24"/>
          <w:szCs w:val="24"/>
        </w:rPr>
        <w:t xml:space="preserve"> be completed daily.</w:t>
      </w:r>
    </w:p>
    <w:p w14:paraId="17CA2557" w14:textId="395042E7" w:rsidR="00D642E4" w:rsidRPr="00D642E4" w:rsidRDefault="0017023F">
      <w:pPr>
        <w:rPr>
          <w:b/>
          <w:bCs/>
          <w:sz w:val="24"/>
          <w:szCs w:val="24"/>
        </w:rPr>
      </w:pPr>
      <w:r>
        <w:rPr>
          <w:b/>
          <w:bCs/>
          <w:sz w:val="24"/>
          <w:szCs w:val="24"/>
        </w:rPr>
        <w:t>If you do the assignments in the bite size increments, I have broken down you will have manageable daily work versus trying to do all the work at once.  However, the assignments are available by unit and can be completed ahead of time but must be completed in the order they appear.  Late work will be graded as listed above under absences.</w:t>
      </w:r>
      <w:r>
        <w:rPr>
          <w:b/>
          <w:bCs/>
          <w:sz w:val="24"/>
          <w:szCs w:val="24"/>
        </w:rPr>
        <w:t xml:space="preserve"> </w:t>
      </w:r>
      <w:r w:rsidR="00EE297C">
        <w:rPr>
          <w:b/>
          <w:bCs/>
          <w:sz w:val="24"/>
          <w:szCs w:val="24"/>
        </w:rPr>
        <w:t xml:space="preserve"> </w:t>
      </w:r>
      <w:r w:rsidR="00D9045C">
        <w:rPr>
          <w:b/>
          <w:bCs/>
          <w:sz w:val="24"/>
          <w:szCs w:val="24"/>
        </w:rPr>
        <w:t>Pre-Calculus</w:t>
      </w:r>
      <w:r w:rsidR="00D642E4">
        <w:rPr>
          <w:b/>
          <w:bCs/>
          <w:sz w:val="24"/>
          <w:szCs w:val="24"/>
        </w:rPr>
        <w:t xml:space="preserve"> is a subject that requires a lot of </w:t>
      </w:r>
      <w:r w:rsidR="00D9045C">
        <w:rPr>
          <w:b/>
          <w:bCs/>
          <w:sz w:val="24"/>
          <w:szCs w:val="24"/>
        </w:rPr>
        <w:t>calculations</w:t>
      </w:r>
      <w:r w:rsidR="00AB7F9E">
        <w:rPr>
          <w:b/>
          <w:bCs/>
          <w:sz w:val="24"/>
          <w:szCs w:val="24"/>
        </w:rPr>
        <w:t xml:space="preserve"> that are time consuming</w:t>
      </w:r>
      <w:r w:rsidR="00D642E4">
        <w:rPr>
          <w:b/>
          <w:bCs/>
          <w:sz w:val="24"/>
          <w:szCs w:val="24"/>
        </w:rPr>
        <w:t xml:space="preserve">.  I am not trying to waste your time but am looking to help you understand where </w:t>
      </w:r>
      <w:r w:rsidR="00276DFD">
        <w:rPr>
          <w:b/>
          <w:bCs/>
          <w:sz w:val="24"/>
          <w:szCs w:val="24"/>
        </w:rPr>
        <w:t>the</w:t>
      </w:r>
      <w:r w:rsidR="00D642E4">
        <w:rPr>
          <w:b/>
          <w:bCs/>
          <w:sz w:val="24"/>
          <w:szCs w:val="24"/>
        </w:rPr>
        <w:t xml:space="preserve"> math </w:t>
      </w:r>
      <w:r w:rsidR="00276DFD">
        <w:rPr>
          <w:b/>
          <w:bCs/>
          <w:sz w:val="24"/>
          <w:szCs w:val="24"/>
        </w:rPr>
        <w:t>can be</w:t>
      </w:r>
      <w:r w:rsidR="00D642E4">
        <w:rPr>
          <w:b/>
          <w:bCs/>
          <w:sz w:val="24"/>
          <w:szCs w:val="24"/>
        </w:rPr>
        <w:t xml:space="preserve"> important in life.</w:t>
      </w:r>
    </w:p>
    <w:p w14:paraId="7EEB4189" w14:textId="65555D13" w:rsidR="00785B09" w:rsidRPr="002017C9" w:rsidRDefault="00785B09">
      <w:pPr>
        <w:rPr>
          <w:b/>
          <w:bCs/>
          <w:sz w:val="32"/>
          <w:szCs w:val="32"/>
          <w:u w:val="single"/>
        </w:rPr>
      </w:pPr>
      <w:r w:rsidRPr="002017C9">
        <w:rPr>
          <w:b/>
          <w:bCs/>
          <w:sz w:val="32"/>
          <w:szCs w:val="32"/>
          <w:u w:val="single"/>
        </w:rPr>
        <w:t>Five Attributes to Success in my Classroom</w:t>
      </w:r>
    </w:p>
    <w:p w14:paraId="16E08170" w14:textId="0ED34575" w:rsidR="00785B09" w:rsidRPr="002017C9" w:rsidRDefault="00785B09" w:rsidP="002017C9">
      <w:pPr>
        <w:pStyle w:val="ListParagraph"/>
        <w:numPr>
          <w:ilvl w:val="0"/>
          <w:numId w:val="4"/>
        </w:numPr>
        <w:rPr>
          <w:b/>
          <w:bCs/>
          <w:sz w:val="28"/>
          <w:szCs w:val="28"/>
        </w:rPr>
      </w:pPr>
      <w:r w:rsidRPr="002017C9">
        <w:rPr>
          <w:b/>
          <w:bCs/>
          <w:sz w:val="28"/>
          <w:szCs w:val="28"/>
        </w:rPr>
        <w:t>Determination</w:t>
      </w:r>
    </w:p>
    <w:p w14:paraId="00006BCF" w14:textId="29257736" w:rsidR="00785B09" w:rsidRPr="002017C9" w:rsidRDefault="00785B09" w:rsidP="002017C9">
      <w:pPr>
        <w:pStyle w:val="ListParagraph"/>
        <w:numPr>
          <w:ilvl w:val="0"/>
          <w:numId w:val="4"/>
        </w:numPr>
        <w:rPr>
          <w:b/>
          <w:bCs/>
          <w:sz w:val="28"/>
          <w:szCs w:val="28"/>
        </w:rPr>
      </w:pPr>
      <w:r w:rsidRPr="002017C9">
        <w:rPr>
          <w:b/>
          <w:bCs/>
          <w:sz w:val="28"/>
          <w:szCs w:val="28"/>
        </w:rPr>
        <w:t>Respect</w:t>
      </w:r>
    </w:p>
    <w:p w14:paraId="339E64C7" w14:textId="25736913" w:rsidR="00785B09" w:rsidRPr="002017C9" w:rsidRDefault="00C475D0" w:rsidP="002017C9">
      <w:pPr>
        <w:pStyle w:val="ListParagraph"/>
        <w:numPr>
          <w:ilvl w:val="0"/>
          <w:numId w:val="4"/>
        </w:numPr>
        <w:rPr>
          <w:b/>
          <w:bCs/>
          <w:sz w:val="28"/>
          <w:szCs w:val="28"/>
        </w:rPr>
      </w:pPr>
      <w:r w:rsidRPr="002017C9">
        <w:rPr>
          <w:b/>
          <w:bCs/>
          <w:sz w:val="28"/>
          <w:szCs w:val="28"/>
        </w:rPr>
        <w:t>Integrity</w:t>
      </w:r>
    </w:p>
    <w:p w14:paraId="32B39783" w14:textId="7BB45EF3" w:rsidR="00785B09" w:rsidRPr="002017C9" w:rsidRDefault="00785B09" w:rsidP="002017C9">
      <w:pPr>
        <w:pStyle w:val="ListParagraph"/>
        <w:numPr>
          <w:ilvl w:val="0"/>
          <w:numId w:val="4"/>
        </w:numPr>
        <w:rPr>
          <w:b/>
          <w:bCs/>
          <w:sz w:val="28"/>
          <w:szCs w:val="28"/>
        </w:rPr>
      </w:pPr>
      <w:r w:rsidRPr="002017C9">
        <w:rPr>
          <w:b/>
          <w:bCs/>
          <w:sz w:val="28"/>
          <w:szCs w:val="28"/>
        </w:rPr>
        <w:t>Personal Courage</w:t>
      </w:r>
    </w:p>
    <w:p w14:paraId="0A37501D" w14:textId="4792D4B8" w:rsidR="00E9232E" w:rsidRPr="00EE297C" w:rsidRDefault="00785B09" w:rsidP="006A3DD7">
      <w:pPr>
        <w:pStyle w:val="ListParagraph"/>
        <w:numPr>
          <w:ilvl w:val="0"/>
          <w:numId w:val="4"/>
        </w:numPr>
        <w:rPr>
          <w:rFonts w:ascii="Arial" w:hAnsi="Arial" w:cs="Arial"/>
          <w:sz w:val="24"/>
          <w:szCs w:val="24"/>
        </w:rPr>
      </w:pPr>
      <w:r w:rsidRPr="00EE297C">
        <w:rPr>
          <w:b/>
          <w:bCs/>
          <w:sz w:val="28"/>
          <w:szCs w:val="28"/>
        </w:rPr>
        <w:t>Honor</w:t>
      </w:r>
    </w:p>
    <w:p w14:paraId="7860685E" w14:textId="32456E9B" w:rsidR="00C30804" w:rsidRPr="002017C9" w:rsidRDefault="00CE754A" w:rsidP="00C30804">
      <w:pPr>
        <w:rPr>
          <w:rFonts w:ascii="Arial" w:hAnsi="Arial" w:cs="Arial"/>
          <w:b/>
          <w:sz w:val="32"/>
          <w:szCs w:val="32"/>
          <w:u w:val="single"/>
        </w:rPr>
      </w:pPr>
      <w:r w:rsidRPr="002017C9">
        <w:rPr>
          <w:rFonts w:ascii="Arial" w:hAnsi="Arial" w:cs="Arial"/>
          <w:b/>
          <w:sz w:val="32"/>
          <w:szCs w:val="32"/>
          <w:u w:val="single"/>
        </w:rPr>
        <w:t xml:space="preserve">Online </w:t>
      </w:r>
      <w:r w:rsidR="00C30804" w:rsidRPr="002017C9">
        <w:rPr>
          <w:rFonts w:ascii="Arial" w:hAnsi="Arial" w:cs="Arial"/>
          <w:b/>
          <w:sz w:val="32"/>
          <w:szCs w:val="32"/>
          <w:u w:val="single"/>
        </w:rPr>
        <w:t>Classroom Procedures &amp; Expectations</w:t>
      </w:r>
    </w:p>
    <w:p w14:paraId="5A09FD06" w14:textId="62F96507" w:rsidR="00C30804" w:rsidRPr="002F7796" w:rsidRDefault="00CE754A" w:rsidP="00785B09">
      <w:pPr>
        <w:pStyle w:val="ListParagraph"/>
        <w:numPr>
          <w:ilvl w:val="0"/>
          <w:numId w:val="2"/>
        </w:numPr>
        <w:rPr>
          <w:rFonts w:ascii="Arial" w:hAnsi="Arial" w:cs="Arial"/>
          <w:sz w:val="24"/>
          <w:szCs w:val="24"/>
        </w:rPr>
      </w:pPr>
      <w:r>
        <w:rPr>
          <w:rFonts w:ascii="Arial" w:hAnsi="Arial" w:cs="Arial"/>
          <w:sz w:val="24"/>
          <w:szCs w:val="24"/>
        </w:rPr>
        <w:t>Log into Canvas and complete your daily discussion every day at the designated class time.</w:t>
      </w:r>
    </w:p>
    <w:p w14:paraId="19D5B982" w14:textId="77777777" w:rsidR="00EB311B" w:rsidRPr="002F7796" w:rsidRDefault="00EB311B" w:rsidP="00EB311B">
      <w:pPr>
        <w:pStyle w:val="ListParagraph"/>
        <w:numPr>
          <w:ilvl w:val="0"/>
          <w:numId w:val="2"/>
        </w:numPr>
        <w:rPr>
          <w:rFonts w:ascii="Arial" w:hAnsi="Arial" w:cs="Arial"/>
          <w:sz w:val="24"/>
          <w:szCs w:val="24"/>
        </w:rPr>
      </w:pPr>
      <w:r>
        <w:rPr>
          <w:rFonts w:ascii="Arial" w:hAnsi="Arial" w:cs="Arial"/>
          <w:sz w:val="24"/>
          <w:szCs w:val="24"/>
        </w:rPr>
        <w:t>Once you have completed your response to the daily discussion question join me in the Microsoft team meeting for the class lesson, help, questions, or any other assistance I may be to you.  The Microsoft Team Meeting platform is available daily but is only required on your required one day a week.  The other days I will be available live on Microsoft Team Meetings for your class time to assist you with anything you may need help on.</w:t>
      </w:r>
    </w:p>
    <w:p w14:paraId="65E8B61C" w14:textId="77777777" w:rsidR="00AC2994" w:rsidRPr="002F7796" w:rsidRDefault="00AC2994" w:rsidP="00785B09">
      <w:pPr>
        <w:pStyle w:val="ListParagraph"/>
        <w:numPr>
          <w:ilvl w:val="0"/>
          <w:numId w:val="2"/>
        </w:numPr>
        <w:rPr>
          <w:rFonts w:ascii="Arial" w:hAnsi="Arial" w:cs="Arial"/>
          <w:sz w:val="24"/>
          <w:szCs w:val="24"/>
        </w:rPr>
      </w:pPr>
      <w:r w:rsidRPr="002F7796">
        <w:rPr>
          <w:rFonts w:ascii="Arial" w:hAnsi="Arial" w:cs="Arial"/>
          <w:sz w:val="24"/>
          <w:szCs w:val="24"/>
        </w:rPr>
        <w:t>There is no disrespecting classmates or teachers.</w:t>
      </w:r>
    </w:p>
    <w:p w14:paraId="7701E931" w14:textId="77777777" w:rsidR="00AC2994" w:rsidRPr="002F7796" w:rsidRDefault="00AC2994" w:rsidP="00785B09">
      <w:pPr>
        <w:pStyle w:val="ListParagraph"/>
        <w:numPr>
          <w:ilvl w:val="0"/>
          <w:numId w:val="2"/>
        </w:numPr>
        <w:rPr>
          <w:rFonts w:ascii="Arial" w:hAnsi="Arial" w:cs="Arial"/>
          <w:sz w:val="24"/>
          <w:szCs w:val="24"/>
        </w:rPr>
      </w:pPr>
      <w:r w:rsidRPr="002F7796">
        <w:rPr>
          <w:rFonts w:ascii="Arial" w:hAnsi="Arial" w:cs="Arial"/>
          <w:sz w:val="24"/>
          <w:szCs w:val="24"/>
        </w:rPr>
        <w:t>There is no “I can’t not do this” attitudes allowed.</w:t>
      </w:r>
    </w:p>
    <w:p w14:paraId="3281EF23" w14:textId="2541D74A" w:rsidR="00972576" w:rsidRPr="002F7796" w:rsidRDefault="00C30804" w:rsidP="00785B09">
      <w:pPr>
        <w:pStyle w:val="ListParagraph"/>
        <w:numPr>
          <w:ilvl w:val="0"/>
          <w:numId w:val="2"/>
        </w:numPr>
        <w:rPr>
          <w:rFonts w:ascii="Arial" w:hAnsi="Arial" w:cs="Arial"/>
          <w:sz w:val="24"/>
          <w:szCs w:val="24"/>
        </w:rPr>
      </w:pPr>
      <w:r w:rsidRPr="002F7796">
        <w:rPr>
          <w:rFonts w:ascii="Arial" w:hAnsi="Arial" w:cs="Arial"/>
          <w:sz w:val="24"/>
          <w:szCs w:val="24"/>
        </w:rPr>
        <w:t xml:space="preserve">During assessments you are to </w:t>
      </w:r>
      <w:r w:rsidR="00CE754A">
        <w:rPr>
          <w:rFonts w:ascii="Arial" w:hAnsi="Arial" w:cs="Arial"/>
          <w:sz w:val="24"/>
          <w:szCs w:val="24"/>
        </w:rPr>
        <w:t>not to leave the testing window and have integrity</w:t>
      </w:r>
      <w:r w:rsidRPr="002F7796">
        <w:rPr>
          <w:rFonts w:ascii="Arial" w:hAnsi="Arial" w:cs="Arial"/>
          <w:sz w:val="24"/>
          <w:szCs w:val="24"/>
        </w:rPr>
        <w:t xml:space="preserve">.  </w:t>
      </w:r>
    </w:p>
    <w:p w14:paraId="5FDE506D" w14:textId="4E3924DD" w:rsidR="00C30804" w:rsidRPr="002F7796" w:rsidRDefault="00C30804" w:rsidP="00785B09">
      <w:pPr>
        <w:pStyle w:val="ListParagraph"/>
        <w:numPr>
          <w:ilvl w:val="0"/>
          <w:numId w:val="2"/>
        </w:numPr>
        <w:rPr>
          <w:rFonts w:ascii="Arial" w:hAnsi="Arial" w:cs="Arial"/>
          <w:sz w:val="24"/>
          <w:szCs w:val="24"/>
        </w:rPr>
      </w:pPr>
      <w:r w:rsidRPr="002F7796">
        <w:rPr>
          <w:rFonts w:ascii="Arial" w:hAnsi="Arial" w:cs="Arial"/>
          <w:sz w:val="24"/>
          <w:szCs w:val="24"/>
        </w:rPr>
        <w:t>During class work, raise your hand</w:t>
      </w:r>
      <w:r w:rsidR="00CE754A">
        <w:rPr>
          <w:rFonts w:ascii="Arial" w:hAnsi="Arial" w:cs="Arial"/>
          <w:sz w:val="24"/>
          <w:szCs w:val="24"/>
        </w:rPr>
        <w:t xml:space="preserve"> (there is a button in the Microsoft platform</w:t>
      </w:r>
      <w:r w:rsidR="001A196A">
        <w:rPr>
          <w:rFonts w:ascii="Arial" w:hAnsi="Arial" w:cs="Arial"/>
          <w:sz w:val="24"/>
          <w:szCs w:val="24"/>
        </w:rPr>
        <w:t>),</w:t>
      </w:r>
      <w:r w:rsidRPr="002F7796">
        <w:rPr>
          <w:rFonts w:ascii="Arial" w:hAnsi="Arial" w:cs="Arial"/>
          <w:sz w:val="24"/>
          <w:szCs w:val="24"/>
        </w:rPr>
        <w:t xml:space="preserve"> and I will </w:t>
      </w:r>
      <w:r w:rsidR="00CE754A">
        <w:rPr>
          <w:rFonts w:ascii="Arial" w:hAnsi="Arial" w:cs="Arial"/>
          <w:sz w:val="24"/>
          <w:szCs w:val="24"/>
        </w:rPr>
        <w:t>acknowledge you to allow you to turn on your microphone to speak. Please be patient</w:t>
      </w:r>
      <w:r w:rsidRPr="002F7796">
        <w:rPr>
          <w:rFonts w:ascii="Arial" w:hAnsi="Arial" w:cs="Arial"/>
          <w:sz w:val="24"/>
          <w:szCs w:val="24"/>
        </w:rPr>
        <w:t xml:space="preserve"> and I will get to your question.</w:t>
      </w:r>
    </w:p>
    <w:p w14:paraId="1B44D777" w14:textId="5395EDC7" w:rsidR="00C30804" w:rsidRPr="002F7796" w:rsidRDefault="00C30804" w:rsidP="00C30804">
      <w:pPr>
        <w:pStyle w:val="ListParagraph"/>
        <w:numPr>
          <w:ilvl w:val="0"/>
          <w:numId w:val="2"/>
        </w:numPr>
        <w:rPr>
          <w:rFonts w:ascii="Arial" w:hAnsi="Arial" w:cs="Arial"/>
          <w:sz w:val="24"/>
          <w:szCs w:val="24"/>
        </w:rPr>
      </w:pPr>
      <w:r w:rsidRPr="3C020D77">
        <w:rPr>
          <w:rFonts w:ascii="Arial" w:hAnsi="Arial" w:cs="Arial"/>
          <w:sz w:val="24"/>
          <w:szCs w:val="24"/>
        </w:rPr>
        <w:t xml:space="preserve">If you are absent, it is your responsibility to check </w:t>
      </w:r>
      <w:r w:rsidR="00D642E4">
        <w:rPr>
          <w:rFonts w:ascii="Arial" w:hAnsi="Arial" w:cs="Arial"/>
          <w:sz w:val="24"/>
          <w:szCs w:val="24"/>
        </w:rPr>
        <w:t xml:space="preserve">canvas </w:t>
      </w:r>
      <w:r w:rsidRPr="3C020D77">
        <w:rPr>
          <w:rFonts w:ascii="Arial" w:hAnsi="Arial" w:cs="Arial"/>
          <w:sz w:val="24"/>
          <w:szCs w:val="24"/>
        </w:rPr>
        <w:t>to see which assignments you missed</w:t>
      </w:r>
      <w:r w:rsidR="005A6310">
        <w:rPr>
          <w:rFonts w:ascii="Arial" w:hAnsi="Arial" w:cs="Arial"/>
          <w:sz w:val="24"/>
          <w:szCs w:val="24"/>
        </w:rPr>
        <w:t>.</w:t>
      </w:r>
      <w:r w:rsidRPr="3C020D77">
        <w:rPr>
          <w:rFonts w:ascii="Arial" w:hAnsi="Arial" w:cs="Arial"/>
          <w:sz w:val="24"/>
          <w:szCs w:val="24"/>
        </w:rPr>
        <w:t xml:space="preserve">  It is your responsibility to complete the assignments within five days</w:t>
      </w:r>
      <w:r w:rsidR="1EEDA939" w:rsidRPr="3C020D77">
        <w:rPr>
          <w:rFonts w:ascii="Arial" w:hAnsi="Arial" w:cs="Arial"/>
          <w:sz w:val="24"/>
          <w:szCs w:val="24"/>
        </w:rPr>
        <w:t xml:space="preserve"> before losing points.</w:t>
      </w:r>
    </w:p>
    <w:p w14:paraId="0EE45CBA" w14:textId="00269B90" w:rsidR="00C30804" w:rsidRPr="002F7796" w:rsidRDefault="00C30804" w:rsidP="00C30804">
      <w:pPr>
        <w:pStyle w:val="ListParagraph"/>
        <w:numPr>
          <w:ilvl w:val="0"/>
          <w:numId w:val="2"/>
        </w:numPr>
        <w:rPr>
          <w:rFonts w:ascii="Arial" w:hAnsi="Arial" w:cs="Arial"/>
          <w:sz w:val="24"/>
          <w:szCs w:val="24"/>
        </w:rPr>
      </w:pPr>
      <w:r w:rsidRPr="002F7796">
        <w:rPr>
          <w:rFonts w:ascii="Arial" w:hAnsi="Arial" w:cs="Arial"/>
          <w:sz w:val="24"/>
          <w:szCs w:val="24"/>
        </w:rPr>
        <w:t xml:space="preserve">Do not </w:t>
      </w:r>
      <w:r w:rsidR="00CE754A">
        <w:rPr>
          <w:rFonts w:ascii="Arial" w:hAnsi="Arial" w:cs="Arial"/>
          <w:sz w:val="24"/>
          <w:szCs w:val="24"/>
        </w:rPr>
        <w:t>log out or leave the Microsoft teams meeting until instructed.</w:t>
      </w:r>
    </w:p>
    <w:p w14:paraId="295F8BB0" w14:textId="0E3126D1" w:rsidR="00CE754A" w:rsidRPr="005A6310" w:rsidRDefault="00CE754A" w:rsidP="005A6310">
      <w:pPr>
        <w:pStyle w:val="ListParagraph"/>
        <w:numPr>
          <w:ilvl w:val="0"/>
          <w:numId w:val="2"/>
        </w:numPr>
        <w:rPr>
          <w:rFonts w:ascii="Arial" w:hAnsi="Arial" w:cs="Arial"/>
          <w:sz w:val="24"/>
          <w:szCs w:val="24"/>
        </w:rPr>
      </w:pPr>
      <w:r>
        <w:rPr>
          <w:rFonts w:ascii="Arial" w:hAnsi="Arial" w:cs="Arial"/>
          <w:sz w:val="24"/>
          <w:szCs w:val="24"/>
        </w:rPr>
        <w:t xml:space="preserve">Classwork </w:t>
      </w:r>
      <w:r w:rsidR="009D3AA4">
        <w:rPr>
          <w:rFonts w:ascii="Arial" w:hAnsi="Arial" w:cs="Arial"/>
          <w:sz w:val="24"/>
          <w:szCs w:val="24"/>
        </w:rPr>
        <w:t>and homework are to be</w:t>
      </w:r>
      <w:r>
        <w:rPr>
          <w:rFonts w:ascii="Arial" w:hAnsi="Arial" w:cs="Arial"/>
          <w:sz w:val="24"/>
          <w:szCs w:val="24"/>
        </w:rPr>
        <w:t xml:space="preserve"> submitted </w:t>
      </w:r>
      <w:r w:rsidR="009D3AA4">
        <w:rPr>
          <w:rFonts w:ascii="Arial" w:hAnsi="Arial" w:cs="Arial"/>
          <w:sz w:val="24"/>
          <w:szCs w:val="24"/>
        </w:rPr>
        <w:t>by</w:t>
      </w:r>
      <w:r>
        <w:rPr>
          <w:rFonts w:ascii="Arial" w:hAnsi="Arial" w:cs="Arial"/>
          <w:sz w:val="24"/>
          <w:szCs w:val="24"/>
        </w:rPr>
        <w:t xml:space="preserve"> the end of each </w:t>
      </w:r>
      <w:r w:rsidR="00711E34">
        <w:rPr>
          <w:rFonts w:ascii="Arial" w:hAnsi="Arial" w:cs="Arial"/>
          <w:sz w:val="24"/>
          <w:szCs w:val="24"/>
        </w:rPr>
        <w:t>week by 11:29pm on Sunday.</w:t>
      </w:r>
    </w:p>
    <w:p w14:paraId="39D9BF6B" w14:textId="77777777" w:rsidR="00C30804" w:rsidRPr="002F7796" w:rsidRDefault="00C30804" w:rsidP="00C30804">
      <w:pPr>
        <w:rPr>
          <w:rFonts w:ascii="Arial" w:hAnsi="Arial" w:cs="Arial"/>
          <w:b/>
          <w:sz w:val="24"/>
          <w:szCs w:val="24"/>
          <w:u w:val="single"/>
        </w:rPr>
      </w:pPr>
      <w:r w:rsidRPr="002F7796">
        <w:rPr>
          <w:rFonts w:ascii="Arial" w:hAnsi="Arial" w:cs="Arial"/>
          <w:b/>
          <w:sz w:val="24"/>
          <w:szCs w:val="24"/>
          <w:u w:val="single"/>
        </w:rPr>
        <w:t>Course Materials</w:t>
      </w:r>
    </w:p>
    <w:p w14:paraId="514FA3D8" w14:textId="77777777" w:rsidR="00C30804" w:rsidRPr="002F7796" w:rsidRDefault="00FC0D05" w:rsidP="00972576">
      <w:pPr>
        <w:rPr>
          <w:rFonts w:ascii="Arial" w:hAnsi="Arial" w:cs="Arial"/>
          <w:sz w:val="24"/>
          <w:szCs w:val="24"/>
        </w:rPr>
      </w:pPr>
      <w:r w:rsidRPr="002F7796">
        <w:rPr>
          <w:rFonts w:ascii="Arial" w:hAnsi="Arial" w:cs="Arial"/>
          <w:sz w:val="24"/>
          <w:szCs w:val="24"/>
        </w:rPr>
        <w:t>No. 2 pencils</w:t>
      </w:r>
    </w:p>
    <w:p w14:paraId="0F3D6B20" w14:textId="764DD7F8" w:rsidR="00FC0D05" w:rsidRPr="002F7796" w:rsidRDefault="00FF465C" w:rsidP="00972576">
      <w:pPr>
        <w:rPr>
          <w:rFonts w:ascii="Arial" w:hAnsi="Arial" w:cs="Arial"/>
          <w:sz w:val="24"/>
          <w:szCs w:val="24"/>
        </w:rPr>
      </w:pPr>
      <w:r>
        <w:rPr>
          <w:rFonts w:ascii="Arial" w:hAnsi="Arial" w:cs="Arial"/>
          <w:sz w:val="24"/>
          <w:szCs w:val="24"/>
        </w:rPr>
        <w:t>Loose Leaf</w:t>
      </w:r>
      <w:r w:rsidR="00FC0D05" w:rsidRPr="3C020D77">
        <w:rPr>
          <w:rFonts w:ascii="Arial" w:hAnsi="Arial" w:cs="Arial"/>
          <w:sz w:val="24"/>
          <w:szCs w:val="24"/>
        </w:rPr>
        <w:t xml:space="preserve"> Paper</w:t>
      </w:r>
    </w:p>
    <w:p w14:paraId="39170C4E" w14:textId="44351BDE" w:rsidR="00FC0D05" w:rsidRPr="002F7796" w:rsidRDefault="7C84900E" w:rsidP="3C020D77">
      <w:pPr>
        <w:rPr>
          <w:rFonts w:ascii="Arial" w:hAnsi="Arial" w:cs="Arial"/>
          <w:sz w:val="24"/>
          <w:szCs w:val="24"/>
        </w:rPr>
      </w:pPr>
      <w:r w:rsidRPr="3C020D77">
        <w:rPr>
          <w:rFonts w:ascii="Arial" w:hAnsi="Arial" w:cs="Arial"/>
          <w:sz w:val="24"/>
          <w:szCs w:val="24"/>
        </w:rPr>
        <w:t>Graphing Paper</w:t>
      </w:r>
    </w:p>
    <w:p w14:paraId="452C1BDF" w14:textId="77777777" w:rsidR="00FC0D05" w:rsidRPr="002F7796" w:rsidRDefault="00FC0D05" w:rsidP="00972576">
      <w:pPr>
        <w:rPr>
          <w:rFonts w:ascii="Arial" w:hAnsi="Arial" w:cs="Arial"/>
          <w:sz w:val="24"/>
          <w:szCs w:val="24"/>
        </w:rPr>
      </w:pPr>
      <w:r w:rsidRPr="002F7796">
        <w:rPr>
          <w:rFonts w:ascii="Arial" w:hAnsi="Arial" w:cs="Arial"/>
          <w:sz w:val="24"/>
          <w:szCs w:val="24"/>
        </w:rPr>
        <w:t>Markers (8 colors)</w:t>
      </w:r>
    </w:p>
    <w:p w14:paraId="525E91FC" w14:textId="23633CD5" w:rsidR="00FC0D05" w:rsidRDefault="00AD75A6" w:rsidP="00972576">
      <w:pPr>
        <w:rPr>
          <w:rFonts w:ascii="Arial" w:hAnsi="Arial" w:cs="Arial"/>
          <w:sz w:val="24"/>
          <w:szCs w:val="24"/>
        </w:rPr>
      </w:pPr>
      <w:r w:rsidRPr="002F7796">
        <w:rPr>
          <w:rFonts w:ascii="Arial" w:hAnsi="Arial" w:cs="Arial"/>
          <w:sz w:val="24"/>
          <w:szCs w:val="24"/>
        </w:rPr>
        <w:t>Colored Pencils</w:t>
      </w:r>
    </w:p>
    <w:p w14:paraId="3121750C" w14:textId="535C10A6" w:rsidR="00FF465C" w:rsidRDefault="00FF465C" w:rsidP="00972576">
      <w:pPr>
        <w:rPr>
          <w:rFonts w:ascii="Arial" w:hAnsi="Arial" w:cs="Arial"/>
          <w:sz w:val="24"/>
          <w:szCs w:val="24"/>
        </w:rPr>
      </w:pPr>
      <w:r>
        <w:rPr>
          <w:rFonts w:ascii="Arial" w:hAnsi="Arial" w:cs="Arial"/>
          <w:sz w:val="24"/>
          <w:szCs w:val="24"/>
        </w:rPr>
        <w:t>Highlighters</w:t>
      </w:r>
    </w:p>
    <w:p w14:paraId="3DD3F164" w14:textId="73763F30" w:rsidR="002107DA" w:rsidRPr="002F7796" w:rsidRDefault="00CA2C0E" w:rsidP="00D4102E">
      <w:pPr>
        <w:rPr>
          <w:rFonts w:ascii="Arial" w:hAnsi="Arial" w:cs="Arial"/>
          <w:sz w:val="24"/>
          <w:szCs w:val="24"/>
        </w:rPr>
      </w:pPr>
      <w:r>
        <w:rPr>
          <w:rFonts w:ascii="Arial" w:hAnsi="Arial" w:cs="Arial"/>
          <w:sz w:val="24"/>
          <w:szCs w:val="24"/>
        </w:rPr>
        <w:t>Pre-Calculus online textbook</w:t>
      </w:r>
      <w:r w:rsidR="00FC0D05" w:rsidRPr="002F7796">
        <w:rPr>
          <w:rFonts w:ascii="Arial" w:hAnsi="Arial" w:cs="Arial"/>
          <w:sz w:val="24"/>
          <w:szCs w:val="24"/>
        </w:rPr>
        <w:t xml:space="preserve">  </w:t>
      </w:r>
    </w:p>
    <w:sectPr w:rsidR="002107DA" w:rsidRPr="002F7796" w:rsidSect="002433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0A43" w14:textId="77777777" w:rsidR="00895CEF" w:rsidRDefault="00895CEF" w:rsidP="0024337F">
      <w:pPr>
        <w:spacing w:after="0" w:line="240" w:lineRule="auto"/>
      </w:pPr>
      <w:r>
        <w:separator/>
      </w:r>
    </w:p>
  </w:endnote>
  <w:endnote w:type="continuationSeparator" w:id="0">
    <w:p w14:paraId="54CBD64D" w14:textId="77777777" w:rsidR="00895CEF" w:rsidRDefault="00895CEF" w:rsidP="0024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4A931" w14:textId="77777777" w:rsidR="00895CEF" w:rsidRDefault="00895CEF" w:rsidP="0024337F">
      <w:pPr>
        <w:spacing w:after="0" w:line="240" w:lineRule="auto"/>
      </w:pPr>
      <w:r>
        <w:separator/>
      </w:r>
    </w:p>
  </w:footnote>
  <w:footnote w:type="continuationSeparator" w:id="0">
    <w:p w14:paraId="4AE9E21A" w14:textId="77777777" w:rsidR="00895CEF" w:rsidRDefault="00895CEF" w:rsidP="0024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CBD"/>
    <w:multiLevelType w:val="hybridMultilevel"/>
    <w:tmpl w:val="576EAD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C0981"/>
    <w:multiLevelType w:val="hybridMultilevel"/>
    <w:tmpl w:val="6152190A"/>
    <w:lvl w:ilvl="0" w:tplc="F5BE1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A17D9"/>
    <w:multiLevelType w:val="hybridMultilevel"/>
    <w:tmpl w:val="4CBC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1B0CC4"/>
    <w:multiLevelType w:val="hybridMultilevel"/>
    <w:tmpl w:val="EEA2538A"/>
    <w:lvl w:ilvl="0" w:tplc="B77C7E6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7F"/>
    <w:rsid w:val="00002B2B"/>
    <w:rsid w:val="0000489B"/>
    <w:rsid w:val="00010691"/>
    <w:rsid w:val="000213DD"/>
    <w:rsid w:val="00032AAB"/>
    <w:rsid w:val="00052402"/>
    <w:rsid w:val="00072E7A"/>
    <w:rsid w:val="00082A3D"/>
    <w:rsid w:val="000C46A9"/>
    <w:rsid w:val="000D6192"/>
    <w:rsid w:val="000D67CF"/>
    <w:rsid w:val="000D7BF7"/>
    <w:rsid w:val="000E13D6"/>
    <w:rsid w:val="000E311F"/>
    <w:rsid w:val="000E5B1F"/>
    <w:rsid w:val="000F056D"/>
    <w:rsid w:val="0010134F"/>
    <w:rsid w:val="00101361"/>
    <w:rsid w:val="00104DAD"/>
    <w:rsid w:val="00111885"/>
    <w:rsid w:val="00122A75"/>
    <w:rsid w:val="00147DB3"/>
    <w:rsid w:val="001529C2"/>
    <w:rsid w:val="00157082"/>
    <w:rsid w:val="0015743B"/>
    <w:rsid w:val="0017023F"/>
    <w:rsid w:val="001769FF"/>
    <w:rsid w:val="001931A8"/>
    <w:rsid w:val="001A196A"/>
    <w:rsid w:val="001A725E"/>
    <w:rsid w:val="001B4121"/>
    <w:rsid w:val="001E5557"/>
    <w:rsid w:val="002017C9"/>
    <w:rsid w:val="002107DA"/>
    <w:rsid w:val="00215727"/>
    <w:rsid w:val="00222665"/>
    <w:rsid w:val="00234C80"/>
    <w:rsid w:val="00235408"/>
    <w:rsid w:val="002377E3"/>
    <w:rsid w:val="0024337F"/>
    <w:rsid w:val="00276DFD"/>
    <w:rsid w:val="002806C1"/>
    <w:rsid w:val="002A3FAA"/>
    <w:rsid w:val="002A6B99"/>
    <w:rsid w:val="002C0FE4"/>
    <w:rsid w:val="002F7796"/>
    <w:rsid w:val="00326BC9"/>
    <w:rsid w:val="003331AB"/>
    <w:rsid w:val="00340DC0"/>
    <w:rsid w:val="003609B8"/>
    <w:rsid w:val="00361E46"/>
    <w:rsid w:val="00364BA9"/>
    <w:rsid w:val="003656D4"/>
    <w:rsid w:val="00386395"/>
    <w:rsid w:val="00395148"/>
    <w:rsid w:val="003A4AC2"/>
    <w:rsid w:val="003C374E"/>
    <w:rsid w:val="003E550A"/>
    <w:rsid w:val="003F1F94"/>
    <w:rsid w:val="00404D77"/>
    <w:rsid w:val="004069B6"/>
    <w:rsid w:val="004129FE"/>
    <w:rsid w:val="004256F3"/>
    <w:rsid w:val="00444DA6"/>
    <w:rsid w:val="004471EA"/>
    <w:rsid w:val="00450369"/>
    <w:rsid w:val="004505AD"/>
    <w:rsid w:val="00475A87"/>
    <w:rsid w:val="00495DBA"/>
    <w:rsid w:val="004A619C"/>
    <w:rsid w:val="004B15EB"/>
    <w:rsid w:val="004B27AC"/>
    <w:rsid w:val="004C54D5"/>
    <w:rsid w:val="004D12AE"/>
    <w:rsid w:val="004D6643"/>
    <w:rsid w:val="004E6938"/>
    <w:rsid w:val="004F0F9C"/>
    <w:rsid w:val="004F54EF"/>
    <w:rsid w:val="0052402A"/>
    <w:rsid w:val="0052450D"/>
    <w:rsid w:val="005250FC"/>
    <w:rsid w:val="00531846"/>
    <w:rsid w:val="00535692"/>
    <w:rsid w:val="005500F0"/>
    <w:rsid w:val="00556ED2"/>
    <w:rsid w:val="00561507"/>
    <w:rsid w:val="005627BF"/>
    <w:rsid w:val="00562A58"/>
    <w:rsid w:val="005662F3"/>
    <w:rsid w:val="00567713"/>
    <w:rsid w:val="00576B7C"/>
    <w:rsid w:val="005A6310"/>
    <w:rsid w:val="005A6D41"/>
    <w:rsid w:val="005D3EAD"/>
    <w:rsid w:val="005E676E"/>
    <w:rsid w:val="005E6815"/>
    <w:rsid w:val="00615015"/>
    <w:rsid w:val="00622CDE"/>
    <w:rsid w:val="0063237C"/>
    <w:rsid w:val="00637911"/>
    <w:rsid w:val="00641928"/>
    <w:rsid w:val="006503E3"/>
    <w:rsid w:val="0066210F"/>
    <w:rsid w:val="0068504A"/>
    <w:rsid w:val="006A2DC1"/>
    <w:rsid w:val="006B2E29"/>
    <w:rsid w:val="006B7129"/>
    <w:rsid w:val="006D3980"/>
    <w:rsid w:val="006E735D"/>
    <w:rsid w:val="006F51C0"/>
    <w:rsid w:val="00701A52"/>
    <w:rsid w:val="00711E34"/>
    <w:rsid w:val="00726098"/>
    <w:rsid w:val="00735733"/>
    <w:rsid w:val="00740685"/>
    <w:rsid w:val="007610B0"/>
    <w:rsid w:val="00762AF3"/>
    <w:rsid w:val="00763D06"/>
    <w:rsid w:val="00765104"/>
    <w:rsid w:val="00766B50"/>
    <w:rsid w:val="00777EB9"/>
    <w:rsid w:val="00785B09"/>
    <w:rsid w:val="00787538"/>
    <w:rsid w:val="007879F5"/>
    <w:rsid w:val="00795186"/>
    <w:rsid w:val="007961FC"/>
    <w:rsid w:val="007B0430"/>
    <w:rsid w:val="007B3A9A"/>
    <w:rsid w:val="007B638D"/>
    <w:rsid w:val="007B6C52"/>
    <w:rsid w:val="007B7589"/>
    <w:rsid w:val="007C62C2"/>
    <w:rsid w:val="007D236D"/>
    <w:rsid w:val="007D4258"/>
    <w:rsid w:val="007E1EBE"/>
    <w:rsid w:val="007F3836"/>
    <w:rsid w:val="007F4346"/>
    <w:rsid w:val="00803BF0"/>
    <w:rsid w:val="00817082"/>
    <w:rsid w:val="00820653"/>
    <w:rsid w:val="0082404A"/>
    <w:rsid w:val="008241D8"/>
    <w:rsid w:val="008401CC"/>
    <w:rsid w:val="0084528F"/>
    <w:rsid w:val="00865BF3"/>
    <w:rsid w:val="00872503"/>
    <w:rsid w:val="00873F2D"/>
    <w:rsid w:val="008827C4"/>
    <w:rsid w:val="00895CEF"/>
    <w:rsid w:val="008A1FDF"/>
    <w:rsid w:val="008A2714"/>
    <w:rsid w:val="008A7CDC"/>
    <w:rsid w:val="008C32AA"/>
    <w:rsid w:val="008C500F"/>
    <w:rsid w:val="008D636B"/>
    <w:rsid w:val="008D6887"/>
    <w:rsid w:val="008D6E4A"/>
    <w:rsid w:val="008F56DB"/>
    <w:rsid w:val="00902B11"/>
    <w:rsid w:val="00935E86"/>
    <w:rsid w:val="009419B8"/>
    <w:rsid w:val="00947B54"/>
    <w:rsid w:val="009513F8"/>
    <w:rsid w:val="009618CF"/>
    <w:rsid w:val="00963AA3"/>
    <w:rsid w:val="00965077"/>
    <w:rsid w:val="00972576"/>
    <w:rsid w:val="00982747"/>
    <w:rsid w:val="00982894"/>
    <w:rsid w:val="00991581"/>
    <w:rsid w:val="00996DAA"/>
    <w:rsid w:val="009C3685"/>
    <w:rsid w:val="009D1E71"/>
    <w:rsid w:val="009D3AA4"/>
    <w:rsid w:val="009D3E53"/>
    <w:rsid w:val="009E5D0A"/>
    <w:rsid w:val="009E643E"/>
    <w:rsid w:val="009F58DF"/>
    <w:rsid w:val="00A213FE"/>
    <w:rsid w:val="00A21D99"/>
    <w:rsid w:val="00A435D5"/>
    <w:rsid w:val="00A449ED"/>
    <w:rsid w:val="00A647C3"/>
    <w:rsid w:val="00A723D0"/>
    <w:rsid w:val="00A76351"/>
    <w:rsid w:val="00AA00D3"/>
    <w:rsid w:val="00AA0310"/>
    <w:rsid w:val="00AB0982"/>
    <w:rsid w:val="00AB4C20"/>
    <w:rsid w:val="00AB7F9E"/>
    <w:rsid w:val="00AC2994"/>
    <w:rsid w:val="00AC78D0"/>
    <w:rsid w:val="00AC7FE4"/>
    <w:rsid w:val="00AD4568"/>
    <w:rsid w:val="00AD75A6"/>
    <w:rsid w:val="00AE1E4E"/>
    <w:rsid w:val="00AF21EC"/>
    <w:rsid w:val="00AF29A5"/>
    <w:rsid w:val="00B067BE"/>
    <w:rsid w:val="00B1305B"/>
    <w:rsid w:val="00B13E22"/>
    <w:rsid w:val="00B15DC8"/>
    <w:rsid w:val="00B37601"/>
    <w:rsid w:val="00B44FF6"/>
    <w:rsid w:val="00B51037"/>
    <w:rsid w:val="00B53079"/>
    <w:rsid w:val="00B77C62"/>
    <w:rsid w:val="00B86A08"/>
    <w:rsid w:val="00BB0982"/>
    <w:rsid w:val="00BC41A1"/>
    <w:rsid w:val="00BC47DD"/>
    <w:rsid w:val="00BD1729"/>
    <w:rsid w:val="00C007DC"/>
    <w:rsid w:val="00C20075"/>
    <w:rsid w:val="00C21CE1"/>
    <w:rsid w:val="00C2323B"/>
    <w:rsid w:val="00C30804"/>
    <w:rsid w:val="00C41205"/>
    <w:rsid w:val="00C475D0"/>
    <w:rsid w:val="00C57D70"/>
    <w:rsid w:val="00C637C7"/>
    <w:rsid w:val="00C768D6"/>
    <w:rsid w:val="00C80393"/>
    <w:rsid w:val="00C85789"/>
    <w:rsid w:val="00CA2ACC"/>
    <w:rsid w:val="00CA2C0E"/>
    <w:rsid w:val="00CB751F"/>
    <w:rsid w:val="00CD1E5E"/>
    <w:rsid w:val="00CD38A3"/>
    <w:rsid w:val="00CE138F"/>
    <w:rsid w:val="00CE754A"/>
    <w:rsid w:val="00CF0D35"/>
    <w:rsid w:val="00CF3D10"/>
    <w:rsid w:val="00D12341"/>
    <w:rsid w:val="00D16DE9"/>
    <w:rsid w:val="00D17264"/>
    <w:rsid w:val="00D4102E"/>
    <w:rsid w:val="00D410AE"/>
    <w:rsid w:val="00D4327F"/>
    <w:rsid w:val="00D45628"/>
    <w:rsid w:val="00D465D8"/>
    <w:rsid w:val="00D47BE5"/>
    <w:rsid w:val="00D52548"/>
    <w:rsid w:val="00D535CE"/>
    <w:rsid w:val="00D642E4"/>
    <w:rsid w:val="00D9045C"/>
    <w:rsid w:val="00DA252F"/>
    <w:rsid w:val="00DA75B5"/>
    <w:rsid w:val="00DB23F0"/>
    <w:rsid w:val="00DF10B6"/>
    <w:rsid w:val="00DF1110"/>
    <w:rsid w:val="00E04262"/>
    <w:rsid w:val="00E65047"/>
    <w:rsid w:val="00E8369C"/>
    <w:rsid w:val="00E9201E"/>
    <w:rsid w:val="00E9232E"/>
    <w:rsid w:val="00E97731"/>
    <w:rsid w:val="00EB311B"/>
    <w:rsid w:val="00EE0CBF"/>
    <w:rsid w:val="00EE17C5"/>
    <w:rsid w:val="00EE297C"/>
    <w:rsid w:val="00EF04F8"/>
    <w:rsid w:val="00F12FCC"/>
    <w:rsid w:val="00F14F2D"/>
    <w:rsid w:val="00F216EC"/>
    <w:rsid w:val="00F265EA"/>
    <w:rsid w:val="00F276C9"/>
    <w:rsid w:val="00F34137"/>
    <w:rsid w:val="00F352B8"/>
    <w:rsid w:val="00F476A2"/>
    <w:rsid w:val="00F64498"/>
    <w:rsid w:val="00F702F4"/>
    <w:rsid w:val="00F841E4"/>
    <w:rsid w:val="00F90A1D"/>
    <w:rsid w:val="00FA3173"/>
    <w:rsid w:val="00FA6C4F"/>
    <w:rsid w:val="00FA7382"/>
    <w:rsid w:val="00FB1D66"/>
    <w:rsid w:val="00FC0D05"/>
    <w:rsid w:val="00FC6EF9"/>
    <w:rsid w:val="00FD276D"/>
    <w:rsid w:val="00FD4CC6"/>
    <w:rsid w:val="00FF465C"/>
    <w:rsid w:val="02CBBED4"/>
    <w:rsid w:val="043FF90A"/>
    <w:rsid w:val="076B235D"/>
    <w:rsid w:val="0827A8D0"/>
    <w:rsid w:val="0B789646"/>
    <w:rsid w:val="0E37E9A3"/>
    <w:rsid w:val="116C8A75"/>
    <w:rsid w:val="117D6B3D"/>
    <w:rsid w:val="138F46F7"/>
    <w:rsid w:val="1716F32A"/>
    <w:rsid w:val="1823D18D"/>
    <w:rsid w:val="18C493D6"/>
    <w:rsid w:val="1A931726"/>
    <w:rsid w:val="1C84DFB2"/>
    <w:rsid w:val="1D83835B"/>
    <w:rsid w:val="1D8AE22E"/>
    <w:rsid w:val="1EEDA939"/>
    <w:rsid w:val="21C9FBDC"/>
    <w:rsid w:val="23A4748C"/>
    <w:rsid w:val="25E4B8F6"/>
    <w:rsid w:val="2A674870"/>
    <w:rsid w:val="2AD16033"/>
    <w:rsid w:val="2AF1EE89"/>
    <w:rsid w:val="2B495DF4"/>
    <w:rsid w:val="2E295C7A"/>
    <w:rsid w:val="3131873A"/>
    <w:rsid w:val="32053B51"/>
    <w:rsid w:val="35CE41C5"/>
    <w:rsid w:val="35D6A9E6"/>
    <w:rsid w:val="38B523C1"/>
    <w:rsid w:val="3BC13777"/>
    <w:rsid w:val="3C020D77"/>
    <w:rsid w:val="3EFA8D3C"/>
    <w:rsid w:val="4386D424"/>
    <w:rsid w:val="4518CD9E"/>
    <w:rsid w:val="46E9E8BB"/>
    <w:rsid w:val="46EC2785"/>
    <w:rsid w:val="48EDE98F"/>
    <w:rsid w:val="4932987D"/>
    <w:rsid w:val="4AB74EEA"/>
    <w:rsid w:val="4B7BDE60"/>
    <w:rsid w:val="4BD70FBE"/>
    <w:rsid w:val="4D376792"/>
    <w:rsid w:val="4DC96D88"/>
    <w:rsid w:val="51B1B495"/>
    <w:rsid w:val="543B1FED"/>
    <w:rsid w:val="5C333595"/>
    <w:rsid w:val="5C7F47EC"/>
    <w:rsid w:val="5CA672F2"/>
    <w:rsid w:val="61E8F086"/>
    <w:rsid w:val="6567F1A0"/>
    <w:rsid w:val="68A03A85"/>
    <w:rsid w:val="6AF54EDE"/>
    <w:rsid w:val="6C2688BD"/>
    <w:rsid w:val="6E4588FE"/>
    <w:rsid w:val="6EB792F1"/>
    <w:rsid w:val="702EB34A"/>
    <w:rsid w:val="7037F6AA"/>
    <w:rsid w:val="729ACB54"/>
    <w:rsid w:val="7A747F67"/>
    <w:rsid w:val="7AB62B95"/>
    <w:rsid w:val="7C84900E"/>
    <w:rsid w:val="7E2D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08AE0"/>
  <w15:docId w15:val="{2160AB5E-FE06-433A-95ED-C2CD789A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37F"/>
  </w:style>
  <w:style w:type="paragraph" w:styleId="Footer">
    <w:name w:val="footer"/>
    <w:basedOn w:val="Normal"/>
    <w:link w:val="FooterChar"/>
    <w:uiPriority w:val="99"/>
    <w:unhideWhenUsed/>
    <w:rsid w:val="00243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37F"/>
  </w:style>
  <w:style w:type="table" w:styleId="TableGrid">
    <w:name w:val="Table Grid"/>
    <w:basedOn w:val="TableNormal"/>
    <w:uiPriority w:val="39"/>
    <w:rsid w:val="00D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804"/>
    <w:pPr>
      <w:ind w:left="720"/>
      <w:contextualSpacing/>
    </w:pPr>
  </w:style>
  <w:style w:type="character" w:styleId="Hyperlink">
    <w:name w:val="Hyperlink"/>
    <w:basedOn w:val="DefaultParagraphFont"/>
    <w:uiPriority w:val="99"/>
    <w:unhideWhenUsed/>
    <w:rsid w:val="00C30804"/>
    <w:rPr>
      <w:color w:val="0563C1" w:themeColor="hyperlink"/>
      <w:u w:val="single"/>
    </w:rPr>
  </w:style>
  <w:style w:type="paragraph" w:styleId="BalloonText">
    <w:name w:val="Balloon Text"/>
    <w:basedOn w:val="Normal"/>
    <w:link w:val="BalloonTextChar"/>
    <w:uiPriority w:val="99"/>
    <w:semiHidden/>
    <w:unhideWhenUsed/>
    <w:rsid w:val="006D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80"/>
    <w:rPr>
      <w:rFonts w:ascii="Segoe UI" w:hAnsi="Segoe UI" w:cs="Segoe UI"/>
      <w:sz w:val="18"/>
      <w:szCs w:val="18"/>
    </w:rPr>
  </w:style>
  <w:style w:type="character" w:styleId="Strong">
    <w:name w:val="Strong"/>
    <w:basedOn w:val="DefaultParagraphFont"/>
    <w:uiPriority w:val="22"/>
    <w:qFormat/>
    <w:rsid w:val="000213DD"/>
    <w:rPr>
      <w:b/>
      <w:bCs/>
      <w:i w:val="0"/>
      <w:iCs w:val="0"/>
    </w:rPr>
  </w:style>
  <w:style w:type="character" w:styleId="UnresolvedMention">
    <w:name w:val="Unresolved Mention"/>
    <w:basedOn w:val="DefaultParagraphFont"/>
    <w:uiPriority w:val="99"/>
    <w:semiHidden/>
    <w:unhideWhenUsed/>
    <w:rsid w:val="00B7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2000">
      <w:bodyDiv w:val="1"/>
      <w:marLeft w:val="0"/>
      <w:marRight w:val="0"/>
      <w:marTop w:val="0"/>
      <w:marBottom w:val="0"/>
      <w:divBdr>
        <w:top w:val="none" w:sz="0" w:space="0" w:color="auto"/>
        <w:left w:val="none" w:sz="0" w:space="0" w:color="auto"/>
        <w:bottom w:val="none" w:sz="0" w:space="0" w:color="auto"/>
        <w:right w:val="none" w:sz="0" w:space="0" w:color="auto"/>
      </w:divBdr>
    </w:div>
    <w:div w:id="10048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anacademy.com" TargetMode="External"/><Relationship Id="rId5" Type="http://schemas.openxmlformats.org/officeDocument/2006/relationships/webSettings" Target="webSettings.xml"/><Relationship Id="rId10" Type="http://schemas.openxmlformats.org/officeDocument/2006/relationships/hyperlink" Target="http://www.remind.com" TargetMode="External"/><Relationship Id="rId4" Type="http://schemas.openxmlformats.org/officeDocument/2006/relationships/settings" Target="settings.xml"/><Relationship Id="rId9" Type="http://schemas.openxmlformats.org/officeDocument/2006/relationships/hyperlink" Target="mailto:TriplAn@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FBC9-3D17-4A1C-8CD7-304FC7C0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Derrek Blitch</dc:creator>
  <cp:lastModifiedBy>Andrea Triplett</cp:lastModifiedBy>
  <cp:revision>37</cp:revision>
  <cp:lastPrinted>2018-07-31T18:11:00Z</cp:lastPrinted>
  <dcterms:created xsi:type="dcterms:W3CDTF">2020-08-31T18:12:00Z</dcterms:created>
  <dcterms:modified xsi:type="dcterms:W3CDTF">2020-09-01T14:38:00Z</dcterms:modified>
</cp:coreProperties>
</file>